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7A6F63">
      <w:pPr>
        <w:pStyle w:val="Tittel"/>
      </w:pPr>
      <w:r>
        <w:rPr>
          <w:noProof/>
        </w:rPr>
        <w:drawing>
          <wp:anchor distT="0" distB="0" distL="114300" distR="114300" simplePos="0" relativeHeight="251658298"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70"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7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Default="003421D1" w:rsidP="007A6F63">
      <w:pPr>
        <w:pStyle w:val="Tittel"/>
      </w:pPr>
      <w:r>
        <w:rPr>
          <w:noProof/>
        </w:rPr>
        <mc:AlternateContent>
          <mc:Choice Requires="wps">
            <w:drawing>
              <wp:anchor distT="45720" distB="45720" distL="114300" distR="114300" simplePos="0" relativeHeight="251658274"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0;margin-top:53.85pt;width:392.25pt;height:172.8pt;z-index:25165827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Default="00530B4A" w:rsidP="007A6F63">
      <w:pPr>
        <w:pStyle w:val="Tittel"/>
      </w:pPr>
    </w:p>
    <w:p w14:paraId="36F1BC4B" w14:textId="7F3923B4" w:rsidR="00530B4A" w:rsidRDefault="002E75EB" w:rsidP="007A6F63">
      <w:pPr>
        <w:pStyle w:val="Tittel"/>
      </w:pPr>
      <w:r>
        <w:rPr>
          <w:noProof/>
        </w:rPr>
        <mc:AlternateContent>
          <mc:Choice Requires="wps">
            <w:drawing>
              <wp:anchor distT="4294967294" distB="4294967294" distL="114300" distR="114300" simplePos="0" relativeHeight="251658278"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6F8691E">
              <v:line id="Rett linje 1" style="position:absolute;z-index:2516582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strokecolor="#5b9bd5 [3204]" strokeweight=".5pt" from="-391.4pt,9.1pt" to="-45.35pt,9.1pt" w14:anchorId="216B54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v:stroke joinstyle="miter"/>
                <o:lock v:ext="edit" shapetype="f"/>
              </v:line>
            </w:pict>
          </mc:Fallback>
        </mc:AlternateConten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58240"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475D629B"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5A45192A" w14:textId="300FEE76" w:rsidR="005861E6"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20661753" w:history="1">
        <w:r w:rsidR="005861E6" w:rsidRPr="00696ECE">
          <w:rPr>
            <w:rStyle w:val="Hyperkobling"/>
            <w:noProof/>
          </w:rPr>
          <w:t>Bilag 1: Kundens kravspesifikasjon</w:t>
        </w:r>
        <w:r w:rsidR="005861E6">
          <w:rPr>
            <w:noProof/>
            <w:webHidden/>
          </w:rPr>
          <w:tab/>
        </w:r>
        <w:r w:rsidR="005861E6">
          <w:rPr>
            <w:noProof/>
            <w:webHidden/>
          </w:rPr>
          <w:fldChar w:fldCharType="begin"/>
        </w:r>
        <w:r w:rsidR="005861E6">
          <w:rPr>
            <w:noProof/>
            <w:webHidden/>
          </w:rPr>
          <w:instrText xml:space="preserve"> PAGEREF _Toc220661753 \h </w:instrText>
        </w:r>
        <w:r w:rsidR="005861E6">
          <w:rPr>
            <w:noProof/>
            <w:webHidden/>
          </w:rPr>
        </w:r>
        <w:r w:rsidR="005861E6">
          <w:rPr>
            <w:noProof/>
            <w:webHidden/>
          </w:rPr>
          <w:fldChar w:fldCharType="separate"/>
        </w:r>
        <w:r w:rsidR="005861E6">
          <w:rPr>
            <w:noProof/>
            <w:webHidden/>
          </w:rPr>
          <w:t>3</w:t>
        </w:r>
        <w:r w:rsidR="005861E6">
          <w:rPr>
            <w:noProof/>
            <w:webHidden/>
          </w:rPr>
          <w:fldChar w:fldCharType="end"/>
        </w:r>
      </w:hyperlink>
    </w:p>
    <w:p w14:paraId="27E3390D" w14:textId="0AC7840C"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4" w:history="1">
        <w:r w:rsidRPr="00696ECE">
          <w:rPr>
            <w:rStyle w:val="Hyperkobling"/>
            <w:noProof/>
          </w:rPr>
          <w:t>Bilag 2: Leverandørens beskrivelse av tjenesten</w:t>
        </w:r>
        <w:r>
          <w:rPr>
            <w:noProof/>
            <w:webHidden/>
          </w:rPr>
          <w:tab/>
        </w:r>
        <w:r>
          <w:rPr>
            <w:noProof/>
            <w:webHidden/>
          </w:rPr>
          <w:fldChar w:fldCharType="begin"/>
        </w:r>
        <w:r>
          <w:rPr>
            <w:noProof/>
            <w:webHidden/>
          </w:rPr>
          <w:instrText xml:space="preserve"> PAGEREF _Toc220661754 \h </w:instrText>
        </w:r>
        <w:r>
          <w:rPr>
            <w:noProof/>
            <w:webHidden/>
          </w:rPr>
        </w:r>
        <w:r>
          <w:rPr>
            <w:noProof/>
            <w:webHidden/>
          </w:rPr>
          <w:fldChar w:fldCharType="separate"/>
        </w:r>
        <w:r>
          <w:rPr>
            <w:noProof/>
            <w:webHidden/>
          </w:rPr>
          <w:t>11</w:t>
        </w:r>
        <w:r>
          <w:rPr>
            <w:noProof/>
            <w:webHidden/>
          </w:rPr>
          <w:fldChar w:fldCharType="end"/>
        </w:r>
      </w:hyperlink>
    </w:p>
    <w:p w14:paraId="53106490" w14:textId="55B0670D"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5" w:history="1">
        <w:r>
          <w:rPr>
            <w:noProof/>
            <w:webHidden/>
          </w:rPr>
          <w:tab/>
        </w:r>
        <w:r>
          <w:rPr>
            <w:noProof/>
            <w:webHidden/>
          </w:rPr>
          <w:fldChar w:fldCharType="begin"/>
        </w:r>
        <w:r>
          <w:rPr>
            <w:noProof/>
            <w:webHidden/>
          </w:rPr>
          <w:instrText xml:space="preserve"> PAGEREF _Toc220661755 \h </w:instrText>
        </w:r>
        <w:r>
          <w:rPr>
            <w:noProof/>
            <w:webHidden/>
          </w:rPr>
        </w:r>
        <w:r>
          <w:rPr>
            <w:noProof/>
            <w:webHidden/>
          </w:rPr>
          <w:fldChar w:fldCharType="separate"/>
        </w:r>
        <w:r>
          <w:rPr>
            <w:noProof/>
            <w:webHidden/>
          </w:rPr>
          <w:t>12</w:t>
        </w:r>
        <w:r>
          <w:rPr>
            <w:noProof/>
            <w:webHidden/>
          </w:rPr>
          <w:fldChar w:fldCharType="end"/>
        </w:r>
      </w:hyperlink>
    </w:p>
    <w:p w14:paraId="36EED509" w14:textId="7F75D40C"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6" w:history="1">
        <w:r w:rsidRPr="00696ECE">
          <w:rPr>
            <w:rStyle w:val="Hyperkobling"/>
            <w:noProof/>
          </w:rPr>
          <w:t>Bilag 3: Plan for etableringsfasen</w:t>
        </w:r>
        <w:r>
          <w:rPr>
            <w:noProof/>
            <w:webHidden/>
          </w:rPr>
          <w:tab/>
        </w:r>
        <w:r>
          <w:rPr>
            <w:noProof/>
            <w:webHidden/>
          </w:rPr>
          <w:fldChar w:fldCharType="begin"/>
        </w:r>
        <w:r>
          <w:rPr>
            <w:noProof/>
            <w:webHidden/>
          </w:rPr>
          <w:instrText xml:space="preserve"> PAGEREF _Toc220661756 \h </w:instrText>
        </w:r>
        <w:r>
          <w:rPr>
            <w:noProof/>
            <w:webHidden/>
          </w:rPr>
        </w:r>
        <w:r>
          <w:rPr>
            <w:noProof/>
            <w:webHidden/>
          </w:rPr>
          <w:fldChar w:fldCharType="separate"/>
        </w:r>
        <w:r>
          <w:rPr>
            <w:noProof/>
            <w:webHidden/>
          </w:rPr>
          <w:t>13</w:t>
        </w:r>
        <w:r>
          <w:rPr>
            <w:noProof/>
            <w:webHidden/>
          </w:rPr>
          <w:fldChar w:fldCharType="end"/>
        </w:r>
      </w:hyperlink>
    </w:p>
    <w:p w14:paraId="036F8341" w14:textId="6041E581"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7" w:history="1">
        <w:r w:rsidRPr="00696ECE">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_Toc220661757 \h </w:instrText>
        </w:r>
        <w:r>
          <w:rPr>
            <w:noProof/>
            <w:webHidden/>
          </w:rPr>
        </w:r>
        <w:r>
          <w:rPr>
            <w:noProof/>
            <w:webHidden/>
          </w:rPr>
          <w:fldChar w:fldCharType="separate"/>
        </w:r>
        <w:r>
          <w:rPr>
            <w:noProof/>
            <w:webHidden/>
          </w:rPr>
          <w:t>15</w:t>
        </w:r>
        <w:r>
          <w:rPr>
            <w:noProof/>
            <w:webHidden/>
          </w:rPr>
          <w:fldChar w:fldCharType="end"/>
        </w:r>
      </w:hyperlink>
    </w:p>
    <w:p w14:paraId="680B04F1" w14:textId="53E45242"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8" w:history="1">
        <w:r w:rsidRPr="00696ECE">
          <w:rPr>
            <w:rStyle w:val="Hyperkobling"/>
            <w:noProof/>
          </w:rPr>
          <w:t>Bilag 5: Administrative bestemmelser</w:t>
        </w:r>
        <w:r>
          <w:rPr>
            <w:noProof/>
            <w:webHidden/>
          </w:rPr>
          <w:tab/>
        </w:r>
        <w:r>
          <w:rPr>
            <w:noProof/>
            <w:webHidden/>
          </w:rPr>
          <w:fldChar w:fldCharType="begin"/>
        </w:r>
        <w:r>
          <w:rPr>
            <w:noProof/>
            <w:webHidden/>
          </w:rPr>
          <w:instrText xml:space="preserve"> PAGEREF _Toc220661758 \h </w:instrText>
        </w:r>
        <w:r>
          <w:rPr>
            <w:noProof/>
            <w:webHidden/>
          </w:rPr>
        </w:r>
        <w:r>
          <w:rPr>
            <w:noProof/>
            <w:webHidden/>
          </w:rPr>
          <w:fldChar w:fldCharType="separate"/>
        </w:r>
        <w:r>
          <w:rPr>
            <w:noProof/>
            <w:webHidden/>
          </w:rPr>
          <w:t>16</w:t>
        </w:r>
        <w:r>
          <w:rPr>
            <w:noProof/>
            <w:webHidden/>
          </w:rPr>
          <w:fldChar w:fldCharType="end"/>
        </w:r>
      </w:hyperlink>
    </w:p>
    <w:p w14:paraId="09C97176" w14:textId="6EAD15B5"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9" w:history="1">
        <w:r w:rsidRPr="00696ECE">
          <w:rPr>
            <w:rStyle w:val="Hyperkobling"/>
            <w:noProof/>
          </w:rPr>
          <w:t>Bilag 6: Samlet pris og prisbestemmelser</w:t>
        </w:r>
        <w:r>
          <w:rPr>
            <w:noProof/>
            <w:webHidden/>
          </w:rPr>
          <w:tab/>
        </w:r>
        <w:r>
          <w:rPr>
            <w:noProof/>
            <w:webHidden/>
          </w:rPr>
          <w:fldChar w:fldCharType="begin"/>
        </w:r>
        <w:r>
          <w:rPr>
            <w:noProof/>
            <w:webHidden/>
          </w:rPr>
          <w:instrText xml:space="preserve"> PAGEREF _Toc220661759 \h </w:instrText>
        </w:r>
        <w:r>
          <w:rPr>
            <w:noProof/>
            <w:webHidden/>
          </w:rPr>
        </w:r>
        <w:r>
          <w:rPr>
            <w:noProof/>
            <w:webHidden/>
          </w:rPr>
          <w:fldChar w:fldCharType="separate"/>
        </w:r>
        <w:r>
          <w:rPr>
            <w:noProof/>
            <w:webHidden/>
          </w:rPr>
          <w:t>18</w:t>
        </w:r>
        <w:r>
          <w:rPr>
            <w:noProof/>
            <w:webHidden/>
          </w:rPr>
          <w:fldChar w:fldCharType="end"/>
        </w:r>
      </w:hyperlink>
    </w:p>
    <w:p w14:paraId="10128287" w14:textId="462FCF7A"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0" w:history="1">
        <w:r w:rsidRPr="00696ECE">
          <w:rPr>
            <w:rStyle w:val="Hyperkobling"/>
            <w:noProof/>
          </w:rPr>
          <w:t>Bilag 7: Endringer i den generelle avtaleteksten</w:t>
        </w:r>
        <w:r>
          <w:rPr>
            <w:noProof/>
            <w:webHidden/>
          </w:rPr>
          <w:tab/>
        </w:r>
        <w:r>
          <w:rPr>
            <w:noProof/>
            <w:webHidden/>
          </w:rPr>
          <w:fldChar w:fldCharType="begin"/>
        </w:r>
        <w:r>
          <w:rPr>
            <w:noProof/>
            <w:webHidden/>
          </w:rPr>
          <w:instrText xml:space="preserve"> PAGEREF _Toc220661760 \h </w:instrText>
        </w:r>
        <w:r>
          <w:rPr>
            <w:noProof/>
            <w:webHidden/>
          </w:rPr>
        </w:r>
        <w:r>
          <w:rPr>
            <w:noProof/>
            <w:webHidden/>
          </w:rPr>
          <w:fldChar w:fldCharType="separate"/>
        </w:r>
        <w:r>
          <w:rPr>
            <w:noProof/>
            <w:webHidden/>
          </w:rPr>
          <w:t>21</w:t>
        </w:r>
        <w:r>
          <w:rPr>
            <w:noProof/>
            <w:webHidden/>
          </w:rPr>
          <w:fldChar w:fldCharType="end"/>
        </w:r>
      </w:hyperlink>
    </w:p>
    <w:p w14:paraId="31263389" w14:textId="6B639332"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1" w:history="1">
        <w:r w:rsidRPr="00696ECE">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_Toc220661761 \h </w:instrText>
        </w:r>
        <w:r>
          <w:rPr>
            <w:noProof/>
            <w:webHidden/>
          </w:rPr>
        </w:r>
        <w:r>
          <w:rPr>
            <w:noProof/>
            <w:webHidden/>
          </w:rPr>
          <w:fldChar w:fldCharType="separate"/>
        </w:r>
        <w:r>
          <w:rPr>
            <w:noProof/>
            <w:webHidden/>
          </w:rPr>
          <w:t>22</w:t>
        </w:r>
        <w:r>
          <w:rPr>
            <w:noProof/>
            <w:webHidden/>
          </w:rPr>
          <w:fldChar w:fldCharType="end"/>
        </w:r>
      </w:hyperlink>
    </w:p>
    <w:p w14:paraId="2193D4FB" w14:textId="79670D66"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2" w:history="1">
        <w:r w:rsidRPr="00696ECE">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_Toc220661762 \h </w:instrText>
        </w:r>
        <w:r>
          <w:rPr>
            <w:noProof/>
            <w:webHidden/>
          </w:rPr>
        </w:r>
        <w:r>
          <w:rPr>
            <w:noProof/>
            <w:webHidden/>
          </w:rPr>
          <w:fldChar w:fldCharType="separate"/>
        </w:r>
        <w:r>
          <w:rPr>
            <w:noProof/>
            <w:webHidden/>
          </w:rPr>
          <w:t>23</w:t>
        </w:r>
        <w:r>
          <w:rPr>
            <w:noProof/>
            <w:webHidden/>
          </w:rPr>
          <w:fldChar w:fldCharType="end"/>
        </w:r>
      </w:hyperlink>
    </w:p>
    <w:p w14:paraId="1FF93C14" w14:textId="3F5E5C3A"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20C50888" w:rsidR="005619BC" w:rsidRDefault="005619BC" w:rsidP="00A17B18">
      <w:pPr>
        <w:spacing w:after="60"/>
        <w:rPr>
          <w:rFonts w:cs="Arial"/>
          <w:sz w:val="28"/>
          <w:szCs w:val="28"/>
        </w:rPr>
      </w:pPr>
    </w:p>
    <w:p w14:paraId="24115306" w14:textId="77777777" w:rsidR="00735B93" w:rsidRPr="00B11964" w:rsidRDefault="00735B93" w:rsidP="00B47E6E">
      <w:pPr>
        <w:sectPr w:rsidR="00735B93" w:rsidRPr="00B11964" w:rsidSect="005619BC">
          <w:headerReference w:type="default" r:id="rId13"/>
          <w:footerReference w:type="default" r:id="rId14"/>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220661753"/>
      <w:r w:rsidRPr="00E22561">
        <w:t>Bilag 1</w:t>
      </w:r>
      <w:r w:rsidR="00656D8F" w:rsidRPr="00E22561">
        <w:t>:</w:t>
      </w:r>
      <w:r w:rsidR="00CA78D4" w:rsidRPr="00E22561">
        <w:t xml:space="preserve"> </w:t>
      </w:r>
      <w:r w:rsidRPr="00E22561">
        <w:t>Kundens kravspesifikasjon</w:t>
      </w:r>
      <w:bookmarkEnd w:id="0"/>
    </w:p>
    <w:p w14:paraId="01FA81AA" w14:textId="77777777" w:rsidR="00B02D85" w:rsidRDefault="00A2181C" w:rsidP="00924541">
      <w:pPr>
        <w:pStyle w:val="Overskrift2"/>
      </w:pPr>
      <w:r w:rsidRPr="00E22561">
        <w:t>Avtalen</w:t>
      </w:r>
      <w:r w:rsidR="00901C54" w:rsidRPr="00E22561">
        <w:t>s</w:t>
      </w:r>
      <w:r w:rsidRPr="00E22561">
        <w:t xml:space="preserve"> punkt 1.1 Avtalens omfang</w:t>
      </w:r>
    </w:p>
    <w:p w14:paraId="20E27463" w14:textId="77777777" w:rsidR="00370BD3" w:rsidRDefault="00370BD3" w:rsidP="005F2A80"/>
    <w:p w14:paraId="3F90E48A" w14:textId="77777777" w:rsidR="00D21648" w:rsidRDefault="00D21648" w:rsidP="005F2A80">
      <w:pPr>
        <w:rPr>
          <w:rFonts w:cs="Arial"/>
          <w:szCs w:val="22"/>
        </w:rPr>
      </w:pPr>
      <w:r w:rsidRPr="00D21648">
        <w:rPr>
          <w:rFonts w:cs="Arial"/>
          <w:szCs w:val="22"/>
        </w:rPr>
        <w:t xml:space="preserve">Skien kommune (heretter oppdragsgiver) er fylkeshovedstaden i Telemark fylke. Kommunen har nær 57 000 innbyggere, og er den største arbeidsplassen i Telemark med 4600 ansatte. For mer informasjon, se </w:t>
      </w:r>
      <w:hyperlink r:id="rId15" w:tgtFrame="_blank" w:history="1">
        <w:r w:rsidRPr="00D21648">
          <w:rPr>
            <w:rStyle w:val="Hyperkobling"/>
            <w:rFonts w:cs="Arial"/>
            <w:szCs w:val="22"/>
          </w:rPr>
          <w:t>www.skien.kommune.no</w:t>
        </w:r>
      </w:hyperlink>
      <w:r w:rsidRPr="00D21648">
        <w:rPr>
          <w:rFonts w:cs="Arial"/>
          <w:szCs w:val="22"/>
        </w:rPr>
        <w:t>.</w:t>
      </w:r>
    </w:p>
    <w:p w14:paraId="68D34F0E" w14:textId="77777777" w:rsidR="00170141" w:rsidRDefault="00170141" w:rsidP="005F2A80">
      <w:pPr>
        <w:rPr>
          <w:rFonts w:cs="Arial"/>
          <w:szCs w:val="22"/>
        </w:rPr>
      </w:pPr>
    </w:p>
    <w:p w14:paraId="7FBE9B40" w14:textId="691059C2" w:rsidR="00D21648" w:rsidRDefault="006C3BFF" w:rsidP="00D21648">
      <w:pPr>
        <w:rPr>
          <w:rFonts w:cs="Arial"/>
          <w:szCs w:val="22"/>
        </w:rPr>
      </w:pPr>
      <w:r w:rsidRPr="006C3BFF">
        <w:rPr>
          <w:rFonts w:cs="Arial"/>
          <w:szCs w:val="22"/>
        </w:rPr>
        <w:t>Skien kommune har ca. 4 900 innkrevingssaker per år (2025). Kommunen er også regnskapsfører for bl.a. Skien Kirkelig Fellesråd. Pr i dag foretas det ingen innfordring for disse, men det kan være aktuelt i fremtiden, som opsjon.  </w:t>
      </w:r>
    </w:p>
    <w:p w14:paraId="677E9CFB" w14:textId="77777777" w:rsidR="006C3BFF" w:rsidRPr="00D21648" w:rsidRDefault="006C3BFF" w:rsidP="00D21648">
      <w:pPr>
        <w:rPr>
          <w:rFonts w:cs="Arial"/>
          <w:szCs w:val="22"/>
        </w:rPr>
      </w:pPr>
    </w:p>
    <w:p w14:paraId="11BC503B" w14:textId="0C8458E9" w:rsidR="00D21648" w:rsidRDefault="00D21648" w:rsidP="00D21648">
      <w:pPr>
        <w:rPr>
          <w:rFonts w:cs="Arial"/>
          <w:szCs w:val="22"/>
        </w:rPr>
      </w:pPr>
      <w:r w:rsidRPr="00D21648">
        <w:rPr>
          <w:rFonts w:cs="Arial"/>
          <w:szCs w:val="22"/>
        </w:rPr>
        <w:t xml:space="preserve">Oppdragsgiver ønsker tilbud på innfordringssystem </w:t>
      </w:r>
      <w:r w:rsidRPr="00E66409">
        <w:rPr>
          <w:rFonts w:cs="Arial"/>
          <w:szCs w:val="22"/>
        </w:rPr>
        <w:t>som en skytjeneste.</w:t>
      </w:r>
      <w:r w:rsidRPr="00D21648">
        <w:rPr>
          <w:rFonts w:cs="Arial"/>
          <w:szCs w:val="22"/>
        </w:rPr>
        <w:t xml:space="preserve"> Oppdragsgiver skal videreføre dagens praksis og vil gjennomføre innfordring i egen regi. Innfordring vil være organisert sammen med fagområdet </w:t>
      </w:r>
      <w:r w:rsidR="006C3BFF">
        <w:rPr>
          <w:rFonts w:cs="Arial"/>
          <w:szCs w:val="22"/>
        </w:rPr>
        <w:t>regnskap</w:t>
      </w:r>
      <w:r w:rsidRPr="00D21648">
        <w:rPr>
          <w:rFonts w:cs="Arial"/>
          <w:szCs w:val="22"/>
        </w:rPr>
        <w:t>.</w:t>
      </w:r>
    </w:p>
    <w:p w14:paraId="3F351177" w14:textId="77777777" w:rsidR="006C3BFF" w:rsidRDefault="006C3BFF" w:rsidP="00D21648">
      <w:pPr>
        <w:rPr>
          <w:rFonts w:cs="Arial"/>
          <w:szCs w:val="22"/>
        </w:rPr>
      </w:pPr>
    </w:p>
    <w:p w14:paraId="00804F0D" w14:textId="2C3E49A6" w:rsidR="006C3BFF" w:rsidRPr="006C3BFF" w:rsidRDefault="006C3BFF" w:rsidP="00D21648">
      <w:pPr>
        <w:rPr>
          <w:rFonts w:eastAsia="Aptos" w:cs="Arial"/>
          <w:color w:val="000000" w:themeColor="text1"/>
          <w:szCs w:val="22"/>
        </w:rPr>
      </w:pPr>
      <w:r w:rsidRPr="00D21648">
        <w:rPr>
          <w:rFonts w:eastAsia="Aptos" w:cs="Arial"/>
          <w:color w:val="000000" w:themeColor="text1"/>
          <w:szCs w:val="22"/>
        </w:rPr>
        <w:t xml:space="preserve">Løsningen må være et ferdig system og en komplett løsning for å kunne gjennomføre innfordring i egen regi. </w:t>
      </w:r>
    </w:p>
    <w:p w14:paraId="1DA344D9" w14:textId="59C8306B" w:rsidR="00370BD3" w:rsidRDefault="00370BD3" w:rsidP="005F2A80">
      <w:pPr>
        <w:rPr>
          <w:rFonts w:cs="Arial"/>
          <w:szCs w:val="22"/>
        </w:rPr>
      </w:pPr>
    </w:p>
    <w:p w14:paraId="542DAB15" w14:textId="77777777" w:rsidR="006C3BFF" w:rsidRPr="006C3BFF" w:rsidRDefault="006C3BFF" w:rsidP="006C3BFF">
      <w:pPr>
        <w:rPr>
          <w:rFonts w:cs="Arial"/>
          <w:szCs w:val="22"/>
        </w:rPr>
      </w:pPr>
      <w:r w:rsidRPr="006C3BFF">
        <w:rPr>
          <w:rFonts w:cs="Arial"/>
          <w:szCs w:val="22"/>
        </w:rPr>
        <w:t>Opplæring må være inkludert i implementering av løsningen. I etterkant må opplæring av nyere versjoner gjøres tilgjengelig og må være inkludert i avtalt pris. </w:t>
      </w:r>
    </w:p>
    <w:p w14:paraId="770930E6" w14:textId="77777777" w:rsidR="006C3BFF" w:rsidRPr="006C3BFF" w:rsidRDefault="006C3BFF" w:rsidP="006C3BFF">
      <w:pPr>
        <w:rPr>
          <w:rFonts w:cs="Arial"/>
          <w:szCs w:val="22"/>
        </w:rPr>
      </w:pPr>
      <w:r w:rsidRPr="006C3BFF">
        <w:rPr>
          <w:rFonts w:cs="Arial"/>
          <w:szCs w:val="22"/>
        </w:rPr>
        <w:t>Systemet må til enhver tid oppfylle og være oppdatert i forhold til lovpålagte krav med hensyn til lovendringer, rundskriv, adresser til namsmenn/tingretter, gebyr- og inkassosatser, forsinkelsesrentesats etc.  </w:t>
      </w:r>
    </w:p>
    <w:p w14:paraId="36A5D374" w14:textId="77777777" w:rsidR="006C3BFF" w:rsidRDefault="006C3BFF" w:rsidP="006C3BFF">
      <w:pPr>
        <w:rPr>
          <w:rFonts w:cs="Arial"/>
          <w:szCs w:val="22"/>
        </w:rPr>
      </w:pPr>
      <w:r w:rsidRPr="006C3BFF">
        <w:rPr>
          <w:rFonts w:cs="Arial"/>
          <w:szCs w:val="22"/>
        </w:rPr>
        <w:t>Ved endring i lov og forskrifter som fører til endringer av innfordringskrav, plikter leverandøren å levere ferdigtestede oppdateringer av systemet fortløpende innen gitte frister for iverksettelse av ny lov/forskrift. Slike endringer må være en del av tilbudt vedlikeholdskostnad </w:t>
      </w:r>
    </w:p>
    <w:p w14:paraId="07E24F50" w14:textId="77777777" w:rsidR="006C3BFF" w:rsidRPr="00D21648" w:rsidRDefault="006C3BFF" w:rsidP="006C3BFF">
      <w:pPr>
        <w:rPr>
          <w:rFonts w:eastAsia="Aptos" w:cs="Arial"/>
          <w:color w:val="000000" w:themeColor="text1"/>
          <w:szCs w:val="22"/>
        </w:rPr>
      </w:pPr>
    </w:p>
    <w:p w14:paraId="10095DB2" w14:textId="77777777" w:rsidR="006C3BFF" w:rsidRPr="00D21648" w:rsidRDefault="006C3BFF" w:rsidP="006C3BFF">
      <w:pPr>
        <w:rPr>
          <w:rFonts w:cs="Arial"/>
          <w:szCs w:val="22"/>
        </w:rPr>
      </w:pPr>
      <w:r w:rsidRPr="00D21648">
        <w:rPr>
          <w:rFonts w:cs="Arial"/>
          <w:szCs w:val="22"/>
        </w:rPr>
        <w:t>Den tilbudte Skytjenesten skal basere seg på en Software as a Service (</w:t>
      </w:r>
      <w:proofErr w:type="spellStart"/>
      <w:r w:rsidRPr="00D21648">
        <w:rPr>
          <w:rFonts w:cs="Arial"/>
          <w:szCs w:val="22"/>
        </w:rPr>
        <w:t>SaaS</w:t>
      </w:r>
      <w:proofErr w:type="spellEnd"/>
      <w:r w:rsidRPr="00D21648">
        <w:rPr>
          <w:rFonts w:cs="Arial"/>
          <w:szCs w:val="22"/>
        </w:rPr>
        <w:t xml:space="preserve">) modell når det gjelder leveranse og lisensiering. Overordnet betyr dette at Leverandør har det hele og fulle ansvar for drift, forvaltning og utvikling for den tilbudte tjenesten. Dette fordrer at Leverandør sikrer at tjenesten til enhver tid fungerer som avtalt og godkjent. </w:t>
      </w:r>
    </w:p>
    <w:p w14:paraId="0C00348C" w14:textId="4BEBBCEC" w:rsidR="006C3BFF" w:rsidRDefault="006C3BFF" w:rsidP="79FC38F1">
      <w:pPr>
        <w:rPr>
          <w:rFonts w:cs="Arial"/>
        </w:rPr>
      </w:pPr>
      <w:r w:rsidRPr="79FC38F1">
        <w:rPr>
          <w:rFonts w:cs="Arial"/>
        </w:rPr>
        <w:t>(Leverandør = Skytjenesteleverandør. Dvs. Kunden vil at Leverandøren er avtalepart med Skytjenesteleverandøren, og Kunden forholder seg til Leverandøren som sin avtalepart).</w:t>
      </w:r>
    </w:p>
    <w:p w14:paraId="6D70580C" w14:textId="77777777" w:rsidR="006C3BFF" w:rsidRPr="00D21648" w:rsidRDefault="006C3BFF" w:rsidP="005F2A80">
      <w:pPr>
        <w:rPr>
          <w:rFonts w:cs="Arial"/>
          <w:szCs w:val="22"/>
        </w:rPr>
      </w:pPr>
    </w:p>
    <w:p w14:paraId="1B4271A2" w14:textId="48470231" w:rsidR="0098417E" w:rsidRPr="00D21648" w:rsidRDefault="00D21648" w:rsidP="0098417E">
      <w:pPr>
        <w:spacing w:line="300" w:lineRule="atLeast"/>
        <w:rPr>
          <w:rFonts w:cs="Arial"/>
          <w:szCs w:val="22"/>
        </w:rPr>
      </w:pPr>
      <w:r w:rsidRPr="00D21648">
        <w:rPr>
          <w:rFonts w:cs="Arial"/>
          <w:szCs w:val="22"/>
        </w:rPr>
        <w:t>Oppdragsgivers</w:t>
      </w:r>
      <w:r w:rsidR="0098417E" w:rsidRPr="00D21648">
        <w:rPr>
          <w:rFonts w:cs="Arial"/>
          <w:szCs w:val="22"/>
        </w:rPr>
        <w:t xml:space="preserve"> beskrivelse/kravspesifikasjon av leveransen følger</w:t>
      </w:r>
      <w:r w:rsidRPr="00D21648">
        <w:rPr>
          <w:rFonts w:cs="Arial"/>
          <w:szCs w:val="22"/>
        </w:rPr>
        <w:t xml:space="preserve"> av dette billaget</w:t>
      </w:r>
      <w:r w:rsidR="0098417E" w:rsidRPr="00D21648">
        <w:rPr>
          <w:rFonts w:cs="Arial"/>
          <w:szCs w:val="22"/>
        </w:rPr>
        <w:t xml:space="preserve"> </w:t>
      </w:r>
      <w:r w:rsidRPr="00D21648">
        <w:rPr>
          <w:rFonts w:cs="Arial"/>
          <w:szCs w:val="22"/>
        </w:rPr>
        <w:t>med</w:t>
      </w:r>
      <w:r w:rsidR="0098417E" w:rsidRPr="00D21648">
        <w:rPr>
          <w:rFonts w:cs="Arial"/>
          <w:szCs w:val="22"/>
        </w:rPr>
        <w:t xml:space="preserve"> vedlegg </w:t>
      </w:r>
      <w:r w:rsidR="0019702F">
        <w:rPr>
          <w:rFonts w:cs="Arial"/>
          <w:szCs w:val="22"/>
        </w:rPr>
        <w:t>1</w:t>
      </w:r>
      <w:r w:rsidR="00D115A1">
        <w:t xml:space="preserve"> Kundens kravspesifikasjon og vedlegg </w:t>
      </w:r>
      <w:r w:rsidR="007764EC">
        <w:t>2</w:t>
      </w:r>
      <w:r w:rsidR="00D115A1">
        <w:t xml:space="preserve"> Kundens kravspesifikasjon Skytjenester</w:t>
      </w:r>
      <w:r w:rsidR="00D115A1">
        <w:rPr>
          <w:rFonts w:cs="Arial"/>
          <w:szCs w:val="22"/>
        </w:rPr>
        <w:t xml:space="preserve">. </w:t>
      </w:r>
    </w:p>
    <w:p w14:paraId="28C42BEB" w14:textId="77777777" w:rsidR="0098417E" w:rsidRPr="00E66409" w:rsidRDefault="0098417E" w:rsidP="0098417E"/>
    <w:p w14:paraId="08D5AC78" w14:textId="209CF176" w:rsidR="0098417E" w:rsidRPr="00E66409" w:rsidRDefault="0098417E" w:rsidP="0098417E">
      <w:pPr>
        <w:spacing w:line="300" w:lineRule="atLeast"/>
      </w:pPr>
      <w:r w:rsidRPr="00E66409">
        <w:t>Leveransen omfatter etablering og innføring av nytt innfordringssystem, med service, oppdateringer, vedlikehold, videreutvikling, brukersupport og drift. Etablering og innføring inkluderer eventuelle systemtilpasninger, testing, utvikling av integrasjonsgrensesnitt og opplæring.</w:t>
      </w:r>
    </w:p>
    <w:p w14:paraId="08461FC2" w14:textId="77777777" w:rsidR="0098417E" w:rsidRPr="0098417E" w:rsidRDefault="0098417E" w:rsidP="0098417E">
      <w:pPr>
        <w:rPr>
          <w:highlight w:val="yellow"/>
        </w:rPr>
      </w:pPr>
    </w:p>
    <w:p w14:paraId="781642EE" w14:textId="77777777" w:rsidR="00D115A1" w:rsidRDefault="00D115A1" w:rsidP="0098417E">
      <w:pPr>
        <w:rPr>
          <w:b/>
          <w:bCs/>
          <w:color w:val="000000" w:themeColor="text1"/>
        </w:rPr>
      </w:pPr>
    </w:p>
    <w:p w14:paraId="2C4973D0" w14:textId="77777777" w:rsidR="00D115A1" w:rsidRDefault="00D115A1" w:rsidP="0098417E">
      <w:pPr>
        <w:rPr>
          <w:b/>
          <w:bCs/>
          <w:color w:val="000000" w:themeColor="text1"/>
        </w:rPr>
      </w:pPr>
    </w:p>
    <w:p w14:paraId="4CFA9927" w14:textId="77777777" w:rsidR="00D115A1" w:rsidRDefault="00D115A1" w:rsidP="0098417E">
      <w:pPr>
        <w:rPr>
          <w:b/>
          <w:bCs/>
          <w:color w:val="000000" w:themeColor="text1"/>
        </w:rPr>
      </w:pPr>
    </w:p>
    <w:p w14:paraId="53B2B59C" w14:textId="77777777" w:rsidR="00D115A1" w:rsidRDefault="00D115A1" w:rsidP="0098417E">
      <w:pPr>
        <w:rPr>
          <w:b/>
          <w:bCs/>
          <w:color w:val="000000" w:themeColor="text1"/>
        </w:rPr>
      </w:pPr>
    </w:p>
    <w:p w14:paraId="0D041DAA" w14:textId="77777777" w:rsidR="00D115A1" w:rsidRDefault="00D115A1" w:rsidP="0098417E">
      <w:pPr>
        <w:rPr>
          <w:b/>
          <w:bCs/>
          <w:color w:val="000000" w:themeColor="text1"/>
        </w:rPr>
      </w:pPr>
    </w:p>
    <w:p w14:paraId="3D3609FB" w14:textId="77777777" w:rsidR="00E66409" w:rsidRDefault="00E66409" w:rsidP="0098417E">
      <w:pPr>
        <w:rPr>
          <w:b/>
          <w:bCs/>
          <w:color w:val="000000" w:themeColor="text1"/>
        </w:rPr>
      </w:pPr>
    </w:p>
    <w:p w14:paraId="224AA472" w14:textId="77777777" w:rsidR="00E66409" w:rsidRDefault="00E66409" w:rsidP="0098417E">
      <w:pPr>
        <w:rPr>
          <w:b/>
          <w:bCs/>
          <w:color w:val="000000" w:themeColor="text1"/>
        </w:rPr>
      </w:pPr>
    </w:p>
    <w:p w14:paraId="44B5A49F" w14:textId="77777777" w:rsidR="00E66409" w:rsidRDefault="00E66409" w:rsidP="0098417E">
      <w:pPr>
        <w:rPr>
          <w:b/>
          <w:bCs/>
          <w:color w:val="000000" w:themeColor="text1"/>
        </w:rPr>
      </w:pPr>
    </w:p>
    <w:p w14:paraId="0AA7268C" w14:textId="77777777" w:rsidR="00D115A1" w:rsidRDefault="00D115A1" w:rsidP="0098417E">
      <w:pPr>
        <w:rPr>
          <w:b/>
          <w:bCs/>
          <w:color w:val="000000" w:themeColor="text1"/>
        </w:rPr>
      </w:pPr>
    </w:p>
    <w:p w14:paraId="540862A4" w14:textId="71F2CCC9" w:rsidR="0098417E" w:rsidRDefault="0098417E" w:rsidP="0098417E">
      <w:pPr>
        <w:rPr>
          <w:b/>
          <w:bCs/>
          <w:color w:val="000000" w:themeColor="text1"/>
        </w:rPr>
      </w:pPr>
      <w:r w:rsidRPr="608D66EA">
        <w:rPr>
          <w:b/>
          <w:bCs/>
          <w:color w:val="000000" w:themeColor="text1"/>
        </w:rPr>
        <w:t>Kravspesifikasjon</w:t>
      </w:r>
    </w:p>
    <w:p w14:paraId="60BD0E62" w14:textId="77777777" w:rsidR="0098417E" w:rsidRDefault="0098417E" w:rsidP="0098417E">
      <w:pPr>
        <w:rPr>
          <w:b/>
          <w:bCs/>
          <w:color w:val="525252" w:themeColor="accent3" w:themeShade="80"/>
        </w:rPr>
      </w:pPr>
      <w:r w:rsidRPr="7CACB500">
        <w:rPr>
          <w:b/>
          <w:bCs/>
          <w:color w:val="525252" w:themeColor="accent3" w:themeShade="80"/>
        </w:rPr>
        <w:t>Forklaring av oppsettet i kravspesifikasjonen</w:t>
      </w:r>
    </w:p>
    <w:p w14:paraId="4FDDB984" w14:textId="77777777" w:rsidR="0098417E" w:rsidRDefault="0098417E" w:rsidP="0098417E">
      <w:r>
        <w:t>Tilbyder skal fylle ut i kolonnen Leverandørens svar. Det benyttes følgende to bokstaver ved utfyllelse:</w:t>
      </w:r>
    </w:p>
    <w:p w14:paraId="0822D6B9" w14:textId="77777777" w:rsidR="0098417E" w:rsidRDefault="0098417E" w:rsidP="0098417E">
      <w:pPr>
        <w:rPr>
          <w:color w:val="FF0000"/>
        </w:rPr>
      </w:pPr>
    </w:p>
    <w:p w14:paraId="3B941B8C" w14:textId="77777777" w:rsidR="0098417E" w:rsidRDefault="0098417E" w:rsidP="0098417E">
      <w:pPr>
        <w:rPr>
          <w:rFonts w:cs="Arial"/>
        </w:rPr>
      </w:pPr>
      <w:r w:rsidRPr="7CACB500">
        <w:rPr>
          <w:rFonts w:cs="Arial"/>
          <w:b/>
          <w:bCs/>
        </w:rPr>
        <w:t>J</w:t>
      </w:r>
      <w:r w:rsidRPr="7CACB500">
        <w:rPr>
          <w:rFonts w:cs="Arial"/>
        </w:rPr>
        <w:t>: Funksjonen er inkludert i tilbudet, og er en del av standardløsningen.</w:t>
      </w:r>
    </w:p>
    <w:p w14:paraId="3BF1A75F" w14:textId="77777777" w:rsidR="0098417E" w:rsidRDefault="0098417E" w:rsidP="0098417E">
      <w:pPr>
        <w:rPr>
          <w:rFonts w:cs="Arial"/>
        </w:rPr>
      </w:pPr>
      <w:r w:rsidRPr="7CACB500">
        <w:rPr>
          <w:rFonts w:cs="Arial"/>
          <w:b/>
          <w:bCs/>
        </w:rPr>
        <w:t xml:space="preserve">N: </w:t>
      </w:r>
      <w:r w:rsidRPr="7CACB500">
        <w:rPr>
          <w:rFonts w:cs="Arial"/>
        </w:rPr>
        <w:t>Det er ikke mulighet for eller planer om å legge denne funksjonen inn i løsningen.</w:t>
      </w:r>
    </w:p>
    <w:p w14:paraId="40AEB55D" w14:textId="77777777" w:rsidR="0098417E" w:rsidRDefault="0098417E" w:rsidP="0098417E"/>
    <w:p w14:paraId="09708010" w14:textId="32F887EA" w:rsidR="0098417E" w:rsidRDefault="0098417E" w:rsidP="0098417E">
      <w:r>
        <w:t>Dersom tilbyder svarer J (ja) for oppfyllelse, så er det</w:t>
      </w:r>
      <w:r w:rsidR="00771846">
        <w:t xml:space="preserve"> på enkelte punkter</w:t>
      </w:r>
      <w:r>
        <w:t xml:space="preserve"> ikke behov for å skrive noe i kommentarfeltet</w:t>
      </w:r>
      <w:r w:rsidR="00170141">
        <w:t xml:space="preserve"> når det gjelder A-kravene</w:t>
      </w:r>
      <w:r>
        <w:t xml:space="preserve">. Dersom tilbyder svarer N (nei) </w:t>
      </w:r>
      <w:r w:rsidR="00771846">
        <w:t xml:space="preserve">på disse </w:t>
      </w:r>
      <w:r>
        <w:t>så er det åpent for at besvarelsen kommenteres i kommentarfeltet.</w:t>
      </w:r>
      <w:r w:rsidR="00771846">
        <w:t xml:space="preserve"> Andre A-punkter skal kommenteres/beskrives.</w:t>
      </w:r>
      <w:r>
        <w:t xml:space="preserve"> På kravene</w:t>
      </w:r>
      <w:r w:rsidR="00771846">
        <w:t xml:space="preserve"> som er</w:t>
      </w:r>
      <w:r>
        <w:t xml:space="preserve"> merket </w:t>
      </w:r>
      <w:r w:rsidR="00771846">
        <w:t xml:space="preserve">med </w:t>
      </w:r>
      <w:proofErr w:type="spellStart"/>
      <w:r>
        <w:t>X</w:t>
      </w:r>
      <w:proofErr w:type="spellEnd"/>
      <w:r>
        <w:t xml:space="preserve"> </w:t>
      </w:r>
      <w:r w:rsidR="00771846">
        <w:t xml:space="preserve">skal leverandøren beskrive/kommentere løsningen. Det gjelder både for A og B krav. Det er mulig å legge til vedlegg. Disse må følge samme struktur som kravspesifikasjonen. </w:t>
      </w:r>
    </w:p>
    <w:p w14:paraId="3BEDA008" w14:textId="77777777" w:rsidR="0098417E" w:rsidRDefault="0098417E" w:rsidP="0098417E"/>
    <w:p w14:paraId="262131EB" w14:textId="7515B8A7" w:rsidR="0098417E" w:rsidRDefault="00D06ECD" w:rsidP="0098417E">
      <w:pPr>
        <w:rPr>
          <w:b/>
          <w:bCs/>
        </w:rPr>
      </w:pPr>
      <w:r>
        <w:rPr>
          <w:b/>
          <w:bCs/>
        </w:rPr>
        <w:t>A</w:t>
      </w:r>
      <w:r w:rsidR="0098417E" w:rsidRPr="608D66EA">
        <w:rPr>
          <w:b/>
          <w:bCs/>
        </w:rPr>
        <w:t xml:space="preserve">-krav og </w:t>
      </w:r>
      <w:r>
        <w:rPr>
          <w:b/>
          <w:bCs/>
        </w:rPr>
        <w:t>B</w:t>
      </w:r>
      <w:r w:rsidR="0098417E" w:rsidRPr="608D66EA">
        <w:rPr>
          <w:b/>
          <w:bCs/>
        </w:rPr>
        <w:t xml:space="preserve">-krav </w:t>
      </w:r>
    </w:p>
    <w:p w14:paraId="6284C422" w14:textId="77633148" w:rsidR="0098417E" w:rsidRDefault="0098417E" w:rsidP="0098417E">
      <w:r>
        <w:t xml:space="preserve">I kolonnen «Kravtype» er det oppgitt om kravet er et </w:t>
      </w:r>
      <w:r w:rsidR="00D06ECD">
        <w:t>A</w:t>
      </w:r>
      <w:r>
        <w:t xml:space="preserve">-krav eller </w:t>
      </w:r>
      <w:r w:rsidR="00D06ECD">
        <w:t>B</w:t>
      </w:r>
      <w:r>
        <w:t>-krav.</w:t>
      </w:r>
    </w:p>
    <w:p w14:paraId="1A653C4C" w14:textId="7F6AF161" w:rsidR="0098417E" w:rsidRDefault="00D06ECD" w:rsidP="0098417E">
      <w:r>
        <w:t>A</w:t>
      </w:r>
      <w:r w:rsidR="0098417E">
        <w:t xml:space="preserve">-krav: Absolutte krav som må oppfylles. Dersom kravet ikke </w:t>
      </w:r>
      <w:proofErr w:type="gramStart"/>
      <w:r w:rsidR="0098417E">
        <w:t>oppfylles</w:t>
      </w:r>
      <w:proofErr w:type="gramEnd"/>
      <w:r w:rsidR="0098417E">
        <w:t xml:space="preserve"> kan det medføre avvisning av tilbudet.</w:t>
      </w:r>
    </w:p>
    <w:p w14:paraId="38C6F152" w14:textId="374953B3" w:rsidR="0098417E" w:rsidRDefault="00D06ECD" w:rsidP="0098417E">
      <w:r>
        <w:t>B</w:t>
      </w:r>
      <w:r w:rsidR="0098417E">
        <w:t xml:space="preserve">-krav: Evalueringskrav. Alle </w:t>
      </w:r>
      <w:r>
        <w:t>B</w:t>
      </w:r>
      <w:r w:rsidR="0098417E">
        <w:t>-krav er en del av tildelingskriteriene. Se konkurransegrunnlaget for mer informasjon om tildelingskriterier og deres vekting.</w:t>
      </w:r>
    </w:p>
    <w:p w14:paraId="7860E465" w14:textId="77777777" w:rsidR="00C56092" w:rsidRDefault="00C56092" w:rsidP="0098417E"/>
    <w:p w14:paraId="7E5394BC" w14:textId="77777777" w:rsidR="00C56092" w:rsidRPr="00C56092" w:rsidRDefault="00C56092" w:rsidP="00C56092">
      <w:pPr>
        <w:rPr>
          <w:b/>
          <w:bCs/>
        </w:rPr>
      </w:pPr>
      <w:r w:rsidRPr="00C56092">
        <w:rPr>
          <w:b/>
          <w:bCs/>
        </w:rPr>
        <w:t>Leverandørens besvarelse:</w:t>
      </w:r>
    </w:p>
    <w:p w14:paraId="677DFAB0" w14:textId="106C4E15" w:rsidR="00C56092" w:rsidRPr="00C56092" w:rsidRDefault="00C56092" w:rsidP="00C56092">
      <w:r>
        <w:t xml:space="preserve">Leverandøren skal følge strukturen i kravspesifikasjonen i sitt tilbud. Alle krav i billag 1 og vedlegg </w:t>
      </w:r>
      <w:r w:rsidR="0019702F">
        <w:t>1</w:t>
      </w:r>
      <w:r w:rsidR="00D06ECD">
        <w:t xml:space="preserve"> Kundens kravspesifikasjon</w:t>
      </w:r>
      <w:r>
        <w:t xml:space="preserve"> og vedlegg </w:t>
      </w:r>
      <w:r w:rsidR="007764EC">
        <w:t>2</w:t>
      </w:r>
      <w:r>
        <w:t xml:space="preserve"> Kundens kravspesifikasjon</w:t>
      </w:r>
      <w:r w:rsidR="00D06ECD">
        <w:t xml:space="preserve"> Skytjenester</w:t>
      </w:r>
      <w:r>
        <w:t xml:space="preserve"> skal besvares. Leverandøren skal beskrive, illustrere og/eller forklare hvordan løsningen ivaretar de spesifikke kravene. Det skal komme klart frem om løsningen tilfredsstiller de ulike kravene. </w:t>
      </w:r>
      <w:r w:rsidR="00170141">
        <w:t xml:space="preserve">Besvarelsen skal følge strukturen i kravspesifikasjonen. </w:t>
      </w:r>
      <w:r>
        <w:t xml:space="preserve"> </w:t>
      </w:r>
    </w:p>
    <w:p w14:paraId="67071EA8" w14:textId="77777777" w:rsidR="00C56092" w:rsidRPr="00C56092" w:rsidRDefault="00C56092" w:rsidP="00C56092"/>
    <w:p w14:paraId="17300261" w14:textId="77777777" w:rsidR="00C56092" w:rsidRPr="00C56092" w:rsidRDefault="00C56092" w:rsidP="00C56092">
      <w:r w:rsidRPr="00C56092">
        <w:t xml:space="preserve">Oppdragsgiver oppfordrer leverandøren til å strukturere besvarelsen godt og å svare presist på hvert krav, slik at tilbudet ikke blir unødvendig langt. </w:t>
      </w:r>
    </w:p>
    <w:p w14:paraId="27D7F392" w14:textId="77777777" w:rsidR="00C56092" w:rsidRPr="00C56092" w:rsidRDefault="00C56092" w:rsidP="00C56092"/>
    <w:p w14:paraId="22A7E196" w14:textId="77777777" w:rsidR="00C56092" w:rsidRPr="00C56092" w:rsidRDefault="00C56092" w:rsidP="00C56092">
      <w:r w:rsidRPr="00C56092">
        <w:t>Upresise og utydelige svar vil kunne resultere i lavere score.</w:t>
      </w:r>
    </w:p>
    <w:p w14:paraId="47621D64" w14:textId="4D2BA61C" w:rsidR="00C56092" w:rsidRDefault="00C56092" w:rsidP="0098417E"/>
    <w:p w14:paraId="2BD32D57" w14:textId="77777777" w:rsidR="00071D01" w:rsidRDefault="00071D01" w:rsidP="00924541">
      <w:pPr>
        <w:rPr>
          <w:rFonts w:cs="Arial"/>
          <w:szCs w:val="22"/>
        </w:rPr>
      </w:pPr>
    </w:p>
    <w:p w14:paraId="5F7F20A5" w14:textId="77777777" w:rsidR="00071D01" w:rsidRDefault="00071D01" w:rsidP="00924541">
      <w:pPr>
        <w:rPr>
          <w:rFonts w:cs="Arial"/>
          <w:szCs w:val="22"/>
        </w:rPr>
      </w:pPr>
    </w:p>
    <w:p w14:paraId="55DE94C1" w14:textId="77777777" w:rsidR="00C5776F" w:rsidRDefault="00C5776F" w:rsidP="00924541">
      <w:pPr>
        <w:rPr>
          <w:rFonts w:cs="Arial"/>
          <w:szCs w:val="22"/>
        </w:rPr>
      </w:pPr>
    </w:p>
    <w:p w14:paraId="57320C5B" w14:textId="77777777" w:rsidR="00C5776F" w:rsidRDefault="00C5776F" w:rsidP="00924541">
      <w:pPr>
        <w:rPr>
          <w:rFonts w:cs="Arial"/>
          <w:szCs w:val="22"/>
        </w:rPr>
      </w:pPr>
    </w:p>
    <w:p w14:paraId="40635575" w14:textId="77777777" w:rsidR="00C5776F" w:rsidRDefault="00C5776F" w:rsidP="00924541">
      <w:pPr>
        <w:rPr>
          <w:rFonts w:cs="Arial"/>
          <w:szCs w:val="22"/>
        </w:rPr>
      </w:pPr>
    </w:p>
    <w:p w14:paraId="47A7AA8B" w14:textId="77777777" w:rsidR="00C5776F" w:rsidRDefault="00C5776F" w:rsidP="00924541">
      <w:pPr>
        <w:rPr>
          <w:rFonts w:cs="Arial"/>
          <w:szCs w:val="22"/>
        </w:rPr>
      </w:pPr>
    </w:p>
    <w:p w14:paraId="58EB726B" w14:textId="77777777" w:rsidR="00C5776F" w:rsidRDefault="00C5776F" w:rsidP="00924541">
      <w:pPr>
        <w:rPr>
          <w:rFonts w:cs="Arial"/>
          <w:szCs w:val="22"/>
        </w:rPr>
      </w:pPr>
    </w:p>
    <w:p w14:paraId="73D36A46" w14:textId="77777777" w:rsidR="00C5776F" w:rsidRDefault="00C5776F" w:rsidP="00924541">
      <w:pPr>
        <w:rPr>
          <w:rFonts w:cs="Arial"/>
          <w:szCs w:val="22"/>
        </w:rPr>
      </w:pPr>
    </w:p>
    <w:p w14:paraId="08A47C65" w14:textId="77777777" w:rsidR="00C5776F" w:rsidRDefault="00C5776F" w:rsidP="00924541">
      <w:pPr>
        <w:rPr>
          <w:rFonts w:cs="Arial"/>
          <w:szCs w:val="22"/>
        </w:rPr>
      </w:pPr>
    </w:p>
    <w:p w14:paraId="55B05A3F" w14:textId="77777777" w:rsidR="00C5776F" w:rsidRDefault="00C5776F" w:rsidP="00924541">
      <w:pPr>
        <w:rPr>
          <w:rFonts w:cs="Arial"/>
          <w:szCs w:val="22"/>
        </w:rPr>
      </w:pPr>
    </w:p>
    <w:p w14:paraId="60712563" w14:textId="77777777" w:rsidR="00C5776F" w:rsidRDefault="00C5776F" w:rsidP="00924541">
      <w:pPr>
        <w:rPr>
          <w:rFonts w:cs="Arial"/>
          <w:szCs w:val="22"/>
        </w:rPr>
      </w:pPr>
    </w:p>
    <w:p w14:paraId="1618BE80" w14:textId="77777777" w:rsidR="00170141" w:rsidRDefault="00170141" w:rsidP="00924541">
      <w:pPr>
        <w:rPr>
          <w:rFonts w:cs="Arial"/>
          <w:szCs w:val="22"/>
        </w:rPr>
      </w:pPr>
    </w:p>
    <w:p w14:paraId="1421CDFE" w14:textId="77777777" w:rsidR="00170141" w:rsidRDefault="00170141" w:rsidP="00924541">
      <w:pPr>
        <w:rPr>
          <w:rFonts w:cs="Arial"/>
          <w:szCs w:val="22"/>
        </w:rPr>
      </w:pPr>
    </w:p>
    <w:p w14:paraId="3A7DEE49" w14:textId="77777777" w:rsidR="00170141" w:rsidRDefault="00170141" w:rsidP="00924541">
      <w:pPr>
        <w:rPr>
          <w:rFonts w:cs="Arial"/>
          <w:szCs w:val="22"/>
        </w:rPr>
      </w:pPr>
    </w:p>
    <w:p w14:paraId="7267DA0E" w14:textId="77777777" w:rsidR="00170141" w:rsidRDefault="00170141" w:rsidP="00924541">
      <w:pPr>
        <w:rPr>
          <w:rFonts w:cs="Arial"/>
          <w:szCs w:val="22"/>
        </w:rPr>
      </w:pPr>
    </w:p>
    <w:p w14:paraId="5383DF18" w14:textId="77777777" w:rsidR="00170141" w:rsidRDefault="00170141" w:rsidP="00924541">
      <w:pPr>
        <w:rPr>
          <w:rFonts w:cs="Arial"/>
          <w:szCs w:val="22"/>
        </w:rPr>
      </w:pPr>
    </w:p>
    <w:p w14:paraId="30AA9B52" w14:textId="77777777" w:rsidR="00170141" w:rsidRDefault="00170141" w:rsidP="00924541">
      <w:pPr>
        <w:rPr>
          <w:rFonts w:cs="Arial"/>
          <w:szCs w:val="22"/>
        </w:rPr>
      </w:pPr>
    </w:p>
    <w:p w14:paraId="2B144311" w14:textId="77777777" w:rsidR="00071D01" w:rsidRDefault="00071D01" w:rsidP="00924541">
      <w:pPr>
        <w:rPr>
          <w:rFonts w:cs="Arial"/>
          <w:szCs w:val="22"/>
        </w:rPr>
      </w:pPr>
    </w:p>
    <w:p w14:paraId="79DD0218" w14:textId="77777777" w:rsidR="00071D01" w:rsidRDefault="00071D01" w:rsidP="00DE7D3A">
      <w:pPr>
        <w:rPr>
          <w:rFonts w:ascii="Cambria" w:hAnsi="Cambria"/>
          <w:b/>
          <w:bCs/>
          <w:sz w:val="26"/>
          <w:szCs w:val="26"/>
        </w:rPr>
      </w:pPr>
    </w:p>
    <w:p w14:paraId="2EA645E3" w14:textId="77777777" w:rsidR="008A0CEA" w:rsidRDefault="008A0CEA" w:rsidP="00800CBF">
      <w:pPr>
        <w:pStyle w:val="Overskrift2"/>
      </w:pPr>
      <w:r w:rsidRPr="00E22561">
        <w:t>Avtalens punkt 3</w:t>
      </w:r>
      <w:r w:rsidR="00984808" w:rsidRPr="00E22561">
        <w:t>.4</w:t>
      </w:r>
      <w:r w:rsidRPr="00E22561">
        <w:t xml:space="preserve"> Dokumentasjon og opplæring </w:t>
      </w:r>
    </w:p>
    <w:p w14:paraId="3BD3CFFC" w14:textId="64B89695" w:rsidR="004F642F" w:rsidRPr="005F2A80" w:rsidRDefault="004F642F" w:rsidP="004F642F"/>
    <w:p w14:paraId="5414B1D9" w14:textId="77777777" w:rsidR="00BE03C5" w:rsidRPr="00E912B5" w:rsidRDefault="00BE03C5" w:rsidP="00BE03C5">
      <w:pPr>
        <w:rPr>
          <w:szCs w:val="22"/>
        </w:rPr>
      </w:pPr>
      <w:r w:rsidRPr="00E912B5">
        <w:rPr>
          <w:szCs w:val="22"/>
        </w:rPr>
        <w:t xml:space="preserve">Dokumentasjon som kreves og krav som stilles til dokumentasjonen: </w:t>
      </w:r>
    </w:p>
    <w:p w14:paraId="38F7AFDE" w14:textId="77777777" w:rsidR="00BE03C5" w:rsidRPr="00E912B5" w:rsidRDefault="00BE03C5" w:rsidP="00BE03C5">
      <w:pPr>
        <w:rPr>
          <w:color w:val="FF0000"/>
        </w:rPr>
      </w:pPr>
    </w:p>
    <w:p w14:paraId="1122AFEB" w14:textId="77777777" w:rsidR="00BE03C5" w:rsidRPr="00E912B5" w:rsidRDefault="00BE03C5" w:rsidP="00BE03C5">
      <w:pPr>
        <w:pStyle w:val="Topptekst"/>
        <w:rPr>
          <w:szCs w:val="22"/>
        </w:rPr>
      </w:pPr>
      <w:r w:rsidRPr="00E912B5">
        <w:rPr>
          <w:szCs w:val="22"/>
        </w:rPr>
        <w:t>Teknisk dokumentasjon</w:t>
      </w:r>
    </w:p>
    <w:p w14:paraId="7AC37CCB" w14:textId="77777777" w:rsidR="00BE03C5" w:rsidRPr="00E912B5" w:rsidRDefault="00BE03C5" w:rsidP="00BE03C5">
      <w:pPr>
        <w:pStyle w:val="Topptekst"/>
        <w:numPr>
          <w:ilvl w:val="0"/>
          <w:numId w:val="28"/>
        </w:numPr>
        <w:rPr>
          <w:szCs w:val="22"/>
        </w:rPr>
      </w:pPr>
      <w:r w:rsidRPr="00E912B5">
        <w:rPr>
          <w:szCs w:val="22"/>
        </w:rPr>
        <w:t xml:space="preserve">Overordnet systembeskrivelse av skytjenesten, herunder: </w:t>
      </w:r>
    </w:p>
    <w:p w14:paraId="38978151" w14:textId="77777777" w:rsidR="00BE03C5" w:rsidRPr="00E912B5" w:rsidRDefault="00BE03C5" w:rsidP="00BE03C5">
      <w:pPr>
        <w:pStyle w:val="Topptekst"/>
        <w:numPr>
          <w:ilvl w:val="1"/>
          <w:numId w:val="28"/>
        </w:numPr>
        <w:rPr>
          <w:szCs w:val="22"/>
        </w:rPr>
      </w:pPr>
      <w:r w:rsidRPr="00E912B5">
        <w:rPr>
          <w:szCs w:val="22"/>
        </w:rPr>
        <w:t>Hovedfunksjoner og moduler</w:t>
      </w:r>
    </w:p>
    <w:p w14:paraId="2748C6C9" w14:textId="77777777" w:rsidR="00BE03C5" w:rsidRPr="00E912B5" w:rsidRDefault="00BE03C5" w:rsidP="00BE03C5">
      <w:pPr>
        <w:pStyle w:val="Topptekst"/>
        <w:numPr>
          <w:ilvl w:val="1"/>
          <w:numId w:val="28"/>
        </w:numPr>
        <w:rPr>
          <w:szCs w:val="22"/>
        </w:rPr>
      </w:pPr>
      <w:r w:rsidRPr="00E912B5">
        <w:rPr>
          <w:szCs w:val="22"/>
        </w:rPr>
        <w:t>Prinsipper for arkitektur og sikkerhet på et nivå tilpasset kundens behov</w:t>
      </w:r>
    </w:p>
    <w:p w14:paraId="2DFED600" w14:textId="77777777" w:rsidR="00BE03C5" w:rsidRPr="00E912B5" w:rsidRDefault="00BE03C5" w:rsidP="00BE03C5">
      <w:pPr>
        <w:pStyle w:val="Topptekst"/>
        <w:numPr>
          <w:ilvl w:val="1"/>
          <w:numId w:val="28"/>
        </w:numPr>
        <w:rPr>
          <w:szCs w:val="22"/>
        </w:rPr>
      </w:pPr>
      <w:r w:rsidRPr="00E912B5">
        <w:rPr>
          <w:szCs w:val="22"/>
        </w:rPr>
        <w:t>Beskrivelse av eventuelle kundespesifikke tilpasninger og konfigurasjoner</w:t>
      </w:r>
    </w:p>
    <w:p w14:paraId="246494B2" w14:textId="77777777" w:rsidR="00BE03C5" w:rsidRPr="00E912B5" w:rsidRDefault="00BE03C5" w:rsidP="00BE03C5">
      <w:pPr>
        <w:pStyle w:val="Topptekst"/>
        <w:numPr>
          <w:ilvl w:val="0"/>
          <w:numId w:val="28"/>
        </w:numPr>
        <w:rPr>
          <w:szCs w:val="22"/>
        </w:rPr>
      </w:pPr>
      <w:r w:rsidRPr="00E912B5">
        <w:rPr>
          <w:szCs w:val="22"/>
        </w:rPr>
        <w:t xml:space="preserve">Dokumentasjon av: </w:t>
      </w:r>
    </w:p>
    <w:p w14:paraId="41A92A36" w14:textId="77777777" w:rsidR="00BE03C5" w:rsidRPr="00E912B5" w:rsidRDefault="00BE03C5" w:rsidP="00BE03C5">
      <w:pPr>
        <w:pStyle w:val="Topptekst"/>
        <w:numPr>
          <w:ilvl w:val="1"/>
          <w:numId w:val="28"/>
        </w:numPr>
        <w:rPr>
          <w:szCs w:val="22"/>
        </w:rPr>
      </w:pPr>
      <w:r w:rsidRPr="00E912B5">
        <w:rPr>
          <w:szCs w:val="22"/>
        </w:rPr>
        <w:t>Oppsett og konfigurasjonsmuligheter som kunden selv administrerer</w:t>
      </w:r>
    </w:p>
    <w:p w14:paraId="11C52047" w14:textId="77777777" w:rsidR="00BE03C5" w:rsidRPr="00E912B5" w:rsidRDefault="00BE03C5" w:rsidP="00BE03C5">
      <w:pPr>
        <w:pStyle w:val="Topptekst"/>
        <w:numPr>
          <w:ilvl w:val="1"/>
          <w:numId w:val="28"/>
        </w:numPr>
        <w:rPr>
          <w:szCs w:val="22"/>
        </w:rPr>
      </w:pPr>
      <w:r w:rsidRPr="00E912B5">
        <w:rPr>
          <w:szCs w:val="22"/>
        </w:rPr>
        <w:t>Integrasjoner, API-er og grensesnitt som kunden benytter</w:t>
      </w:r>
    </w:p>
    <w:p w14:paraId="52740248" w14:textId="77777777" w:rsidR="00BE03C5" w:rsidRPr="00E912B5" w:rsidRDefault="00BE03C5" w:rsidP="00BE03C5">
      <w:pPr>
        <w:pStyle w:val="Topptekst"/>
        <w:numPr>
          <w:ilvl w:val="0"/>
          <w:numId w:val="28"/>
        </w:numPr>
        <w:rPr>
          <w:szCs w:val="22"/>
        </w:rPr>
      </w:pPr>
      <w:r w:rsidRPr="00E912B5">
        <w:rPr>
          <w:szCs w:val="22"/>
        </w:rPr>
        <w:t>Beskrivelse av roller, tilgangsstyring og relevante driftsmessige forhold som er av betydning for kunden</w:t>
      </w:r>
    </w:p>
    <w:p w14:paraId="478870BA" w14:textId="77777777" w:rsidR="00BE03C5" w:rsidRPr="00E912B5" w:rsidRDefault="00BE03C5" w:rsidP="00BE03C5">
      <w:pPr>
        <w:pStyle w:val="Topptekst"/>
        <w:rPr>
          <w:szCs w:val="22"/>
        </w:rPr>
      </w:pPr>
    </w:p>
    <w:p w14:paraId="585970FA" w14:textId="77777777" w:rsidR="00BE03C5" w:rsidRPr="00E912B5" w:rsidRDefault="00BE03C5" w:rsidP="00BE03C5">
      <w:pPr>
        <w:rPr>
          <w:szCs w:val="22"/>
        </w:rPr>
      </w:pPr>
      <w:r w:rsidRPr="00E912B5">
        <w:rPr>
          <w:szCs w:val="22"/>
        </w:rPr>
        <w:t>Brukerdokumentasjon</w:t>
      </w:r>
    </w:p>
    <w:p w14:paraId="7A5005C0" w14:textId="77777777" w:rsidR="00BE03C5" w:rsidRPr="00E912B5" w:rsidRDefault="00BE03C5" w:rsidP="00BE03C5">
      <w:pPr>
        <w:numPr>
          <w:ilvl w:val="0"/>
          <w:numId w:val="29"/>
        </w:numPr>
        <w:rPr>
          <w:szCs w:val="22"/>
        </w:rPr>
      </w:pPr>
      <w:r w:rsidRPr="00E912B5">
        <w:rPr>
          <w:szCs w:val="22"/>
        </w:rPr>
        <w:t>Beskrivelse av funksjonaliteten i standardsystemet og eventuelle tilpasninger</w:t>
      </w:r>
    </w:p>
    <w:p w14:paraId="6AF99C45" w14:textId="77777777" w:rsidR="00BE03C5" w:rsidRPr="00E912B5" w:rsidRDefault="00BE03C5" w:rsidP="00BE03C5">
      <w:pPr>
        <w:numPr>
          <w:ilvl w:val="0"/>
          <w:numId w:val="29"/>
        </w:numPr>
        <w:rPr>
          <w:szCs w:val="22"/>
        </w:rPr>
      </w:pPr>
      <w:r w:rsidRPr="00E912B5">
        <w:rPr>
          <w:szCs w:val="22"/>
        </w:rPr>
        <w:t xml:space="preserve">Dokumentasjon rettet mot superbruker/systemansvarlig, herunder: </w:t>
      </w:r>
    </w:p>
    <w:p w14:paraId="04ECF749" w14:textId="77777777" w:rsidR="00BE03C5" w:rsidRPr="00E912B5" w:rsidRDefault="00BE03C5" w:rsidP="00BE03C5">
      <w:pPr>
        <w:numPr>
          <w:ilvl w:val="1"/>
          <w:numId w:val="29"/>
        </w:numPr>
        <w:rPr>
          <w:szCs w:val="22"/>
        </w:rPr>
      </w:pPr>
      <w:r w:rsidRPr="00E912B5">
        <w:rPr>
          <w:szCs w:val="22"/>
        </w:rPr>
        <w:t>Avansert funksjonalitet</w:t>
      </w:r>
    </w:p>
    <w:p w14:paraId="11D75482" w14:textId="77777777" w:rsidR="00BE03C5" w:rsidRPr="00E912B5" w:rsidRDefault="00BE03C5" w:rsidP="00BE03C5">
      <w:pPr>
        <w:numPr>
          <w:ilvl w:val="1"/>
          <w:numId w:val="29"/>
        </w:numPr>
        <w:rPr>
          <w:szCs w:val="22"/>
        </w:rPr>
      </w:pPr>
      <w:r w:rsidRPr="00E912B5">
        <w:rPr>
          <w:szCs w:val="22"/>
        </w:rPr>
        <w:t>Sammenheng mellom systemets ulike deler</w:t>
      </w:r>
    </w:p>
    <w:p w14:paraId="0CD1C06B" w14:textId="77777777" w:rsidR="00BE03C5" w:rsidRPr="00E912B5" w:rsidRDefault="00BE03C5" w:rsidP="00BE03C5">
      <w:pPr>
        <w:numPr>
          <w:ilvl w:val="1"/>
          <w:numId w:val="29"/>
        </w:numPr>
        <w:rPr>
          <w:szCs w:val="22"/>
        </w:rPr>
      </w:pPr>
      <w:r w:rsidRPr="00E912B5">
        <w:rPr>
          <w:szCs w:val="22"/>
        </w:rPr>
        <w:t>Administrasjon, konfigurasjon og brukerstyring</w:t>
      </w:r>
    </w:p>
    <w:p w14:paraId="65CF7D65" w14:textId="77777777" w:rsidR="00BE03C5" w:rsidRPr="00E912B5" w:rsidRDefault="00BE03C5" w:rsidP="00BE03C5">
      <w:pPr>
        <w:rPr>
          <w:szCs w:val="22"/>
        </w:rPr>
      </w:pPr>
    </w:p>
    <w:p w14:paraId="640A7231" w14:textId="77777777" w:rsidR="00BE03C5" w:rsidRPr="00E912B5" w:rsidRDefault="00BE03C5" w:rsidP="00BE03C5">
      <w:pPr>
        <w:rPr>
          <w:szCs w:val="22"/>
        </w:rPr>
      </w:pPr>
      <w:r w:rsidRPr="00E912B5">
        <w:rPr>
          <w:szCs w:val="22"/>
        </w:rPr>
        <w:t>Oppdatering av dokumentasjon</w:t>
      </w:r>
    </w:p>
    <w:p w14:paraId="7FCBAE38" w14:textId="77777777" w:rsidR="00BE03C5" w:rsidRPr="00E912B5" w:rsidRDefault="00BE03C5" w:rsidP="00BE03C5">
      <w:pPr>
        <w:numPr>
          <w:ilvl w:val="0"/>
          <w:numId w:val="30"/>
        </w:numPr>
        <w:rPr>
          <w:szCs w:val="22"/>
        </w:rPr>
      </w:pPr>
      <w:r w:rsidRPr="00E912B5">
        <w:rPr>
          <w:szCs w:val="22"/>
        </w:rPr>
        <w:t>Dokumentasjonen skal være ajourført til enhver tid og samsvare med gjeldende produksjonsversjon av skytjenesten.</w:t>
      </w:r>
    </w:p>
    <w:p w14:paraId="43E7942D" w14:textId="77777777" w:rsidR="00BE03C5" w:rsidRPr="00E912B5" w:rsidRDefault="00BE03C5" w:rsidP="00BE03C5">
      <w:pPr>
        <w:numPr>
          <w:ilvl w:val="0"/>
          <w:numId w:val="30"/>
        </w:numPr>
        <w:rPr>
          <w:szCs w:val="22"/>
        </w:rPr>
      </w:pPr>
      <w:r w:rsidRPr="00E912B5">
        <w:rPr>
          <w:szCs w:val="22"/>
        </w:rPr>
        <w:t xml:space="preserve">Endringer som følge av oppdateringer skal </w:t>
      </w:r>
      <w:proofErr w:type="gramStart"/>
      <w:r w:rsidRPr="00E912B5">
        <w:rPr>
          <w:szCs w:val="22"/>
        </w:rPr>
        <w:t>fremgå</w:t>
      </w:r>
      <w:proofErr w:type="gramEnd"/>
      <w:r w:rsidRPr="00E912B5">
        <w:rPr>
          <w:szCs w:val="22"/>
        </w:rPr>
        <w:t xml:space="preserve"> av endringslogg/</w:t>
      </w:r>
      <w:proofErr w:type="spellStart"/>
      <w:r w:rsidRPr="00E912B5">
        <w:rPr>
          <w:szCs w:val="22"/>
        </w:rPr>
        <w:t>release</w:t>
      </w:r>
      <w:proofErr w:type="spellEnd"/>
      <w:r w:rsidRPr="00E912B5">
        <w:rPr>
          <w:szCs w:val="22"/>
        </w:rPr>
        <w:t xml:space="preserve"> notes.</w:t>
      </w:r>
    </w:p>
    <w:p w14:paraId="262C69AD" w14:textId="77777777" w:rsidR="00BE03C5" w:rsidRPr="00E912B5" w:rsidRDefault="00BE03C5" w:rsidP="00BE03C5">
      <w:pPr>
        <w:numPr>
          <w:ilvl w:val="0"/>
          <w:numId w:val="30"/>
        </w:numPr>
        <w:rPr>
          <w:szCs w:val="22"/>
        </w:rPr>
      </w:pPr>
      <w:r w:rsidRPr="00E912B5">
        <w:rPr>
          <w:szCs w:val="22"/>
        </w:rPr>
        <w:t xml:space="preserve">Dokumentasjon av tilpasninger skal vise til relevant dokumentasjon for standardsystemet, og det skal fremgå tydelig: </w:t>
      </w:r>
    </w:p>
    <w:p w14:paraId="10DED7D5" w14:textId="77777777" w:rsidR="00BE03C5" w:rsidRPr="00E912B5" w:rsidRDefault="00BE03C5" w:rsidP="00BE03C5">
      <w:pPr>
        <w:numPr>
          <w:ilvl w:val="1"/>
          <w:numId w:val="30"/>
        </w:numPr>
        <w:rPr>
          <w:szCs w:val="22"/>
        </w:rPr>
      </w:pPr>
      <w:r w:rsidRPr="00E912B5">
        <w:rPr>
          <w:szCs w:val="22"/>
        </w:rPr>
        <w:t>Hvilke deler av standarddokumentasjonen som ikke er relevante</w:t>
      </w:r>
    </w:p>
    <w:p w14:paraId="500AD2E1" w14:textId="77777777" w:rsidR="00BE03C5" w:rsidRPr="00E912B5" w:rsidRDefault="00BE03C5" w:rsidP="00BE03C5">
      <w:pPr>
        <w:numPr>
          <w:ilvl w:val="1"/>
          <w:numId w:val="30"/>
        </w:numPr>
        <w:rPr>
          <w:szCs w:val="22"/>
        </w:rPr>
      </w:pPr>
      <w:r w:rsidRPr="00E912B5">
        <w:rPr>
          <w:szCs w:val="22"/>
        </w:rPr>
        <w:t>Hva som eventuelt erstatter disse</w:t>
      </w:r>
    </w:p>
    <w:p w14:paraId="4A48ED09" w14:textId="77777777" w:rsidR="00BE03C5" w:rsidRPr="00E912B5" w:rsidRDefault="00BE03C5" w:rsidP="00BE03C5">
      <w:pPr>
        <w:rPr>
          <w:szCs w:val="22"/>
        </w:rPr>
      </w:pPr>
    </w:p>
    <w:p w14:paraId="6ABA504D" w14:textId="77777777" w:rsidR="00BE03C5" w:rsidRPr="00E912B5" w:rsidRDefault="00BE03C5" w:rsidP="00BE03C5">
      <w:pPr>
        <w:rPr>
          <w:szCs w:val="22"/>
        </w:rPr>
      </w:pPr>
      <w:r w:rsidRPr="00E912B5">
        <w:rPr>
          <w:szCs w:val="22"/>
        </w:rPr>
        <w:t>Teknisk dokumentasjon kan leveres på norsk og engelsk.</w:t>
      </w:r>
    </w:p>
    <w:p w14:paraId="08A7989B" w14:textId="77777777" w:rsidR="00BE03C5" w:rsidRPr="00E912B5" w:rsidRDefault="00BE03C5" w:rsidP="00BE03C5"/>
    <w:p w14:paraId="209624BD" w14:textId="77777777" w:rsidR="00BE03C5" w:rsidRPr="00E912B5" w:rsidRDefault="00BE03C5" w:rsidP="00BE03C5">
      <w:r w:rsidRPr="00E912B5">
        <w:t>Generelle krav som stilles til opplæringen:</w:t>
      </w:r>
    </w:p>
    <w:p w14:paraId="3B0C2381" w14:textId="77777777" w:rsidR="00BE03C5" w:rsidRPr="00E912B5" w:rsidRDefault="00BE03C5" w:rsidP="00BE03C5"/>
    <w:p w14:paraId="5BBAD238" w14:textId="77777777" w:rsidR="00BE03C5" w:rsidRPr="00E912B5" w:rsidRDefault="00BE03C5" w:rsidP="00BE03C5">
      <w:r w:rsidRPr="00E912B5">
        <w:t xml:space="preserve">Avtalt opplæring av Kundens ansatte skal utføres profesjonelt og med god faglig og pedagogisk standard innenfor den tidsplanen som følger av bilag 3. Opplæringen skal være tilpasset de enkelte brukergruppenes behov, eksempelvis for brukere, superbrukere, systemadministratorer, driftspersonell og lignende. </w:t>
      </w:r>
    </w:p>
    <w:p w14:paraId="291F9DB0" w14:textId="77777777" w:rsidR="00BE03C5" w:rsidRPr="00E912B5" w:rsidRDefault="00BE03C5" w:rsidP="00BE03C5"/>
    <w:p w14:paraId="3CF13FA1" w14:textId="77777777" w:rsidR="00BE03C5" w:rsidRDefault="00BE03C5" w:rsidP="00BE03C5">
      <w:r w:rsidRPr="00E912B5">
        <w:t xml:space="preserve">Leverandøren skal i rimelig tid før opplæring påbegynnes levere Kunden nødvendig kursdokumentasjon for de ulike målgruppene (brukere, </w:t>
      </w:r>
      <w:proofErr w:type="gramStart"/>
      <w:r w:rsidRPr="00E912B5">
        <w:t>systempersonell,</w:t>
      </w:r>
      <w:proofErr w:type="gramEnd"/>
      <w:r w:rsidRPr="00E912B5">
        <w:t xml:space="preserve"> driftspersonell).</w:t>
      </w:r>
    </w:p>
    <w:p w14:paraId="47DECB11" w14:textId="4FBD3A86" w:rsidR="00725B40" w:rsidRDefault="00725B40" w:rsidP="00EE6CD2">
      <w:pPr>
        <w:rPr>
          <w:rFonts w:ascii="Cambria" w:hAnsi="Cambria"/>
          <w:b/>
          <w:bCs/>
          <w:sz w:val="26"/>
          <w:szCs w:val="26"/>
        </w:rPr>
      </w:pPr>
    </w:p>
    <w:p w14:paraId="492120D2" w14:textId="0CA295D9" w:rsidR="00725B40" w:rsidRDefault="00725B40" w:rsidP="00EE6CD2">
      <w:pPr>
        <w:rPr>
          <w:rFonts w:ascii="Cambria" w:hAnsi="Cambria"/>
          <w:b/>
          <w:bCs/>
          <w:sz w:val="26"/>
          <w:szCs w:val="26"/>
        </w:rPr>
      </w:pPr>
    </w:p>
    <w:p w14:paraId="16F4E35F" w14:textId="77777777" w:rsidR="00725B40" w:rsidRDefault="00725B40" w:rsidP="00EE6CD2">
      <w:pPr>
        <w:rPr>
          <w:rFonts w:ascii="Cambria" w:hAnsi="Cambria"/>
          <w:b/>
          <w:bCs/>
          <w:sz w:val="26"/>
          <w:szCs w:val="26"/>
        </w:rPr>
      </w:pPr>
    </w:p>
    <w:p w14:paraId="4BC36723" w14:textId="77777777" w:rsidR="00725B40" w:rsidRDefault="00725B40" w:rsidP="00EE6CD2">
      <w:pPr>
        <w:rPr>
          <w:rFonts w:ascii="Cambria" w:hAnsi="Cambria"/>
          <w:b/>
          <w:bCs/>
          <w:sz w:val="26"/>
          <w:szCs w:val="26"/>
        </w:rPr>
      </w:pPr>
    </w:p>
    <w:p w14:paraId="22588953" w14:textId="77777777" w:rsidR="00725B40" w:rsidRDefault="00725B40" w:rsidP="00EE6CD2">
      <w:pPr>
        <w:rPr>
          <w:rFonts w:ascii="Cambria" w:hAnsi="Cambria"/>
          <w:b/>
          <w:bCs/>
          <w:sz w:val="26"/>
          <w:szCs w:val="26"/>
        </w:rPr>
      </w:pPr>
    </w:p>
    <w:p w14:paraId="3999064D" w14:textId="77777777" w:rsidR="00725B40" w:rsidRDefault="00725B40" w:rsidP="00EE6CD2">
      <w:pPr>
        <w:rPr>
          <w:rFonts w:ascii="Cambria" w:hAnsi="Cambria"/>
          <w:b/>
          <w:bCs/>
          <w:sz w:val="26"/>
          <w:szCs w:val="26"/>
        </w:rPr>
      </w:pPr>
    </w:p>
    <w:p w14:paraId="3E9386F3" w14:textId="77777777" w:rsidR="00725B40" w:rsidRDefault="00725B40" w:rsidP="00EE6CD2">
      <w:pPr>
        <w:rPr>
          <w:rFonts w:ascii="Cambria" w:hAnsi="Cambria"/>
          <w:b/>
          <w:bCs/>
          <w:sz w:val="26"/>
          <w:szCs w:val="26"/>
        </w:rPr>
      </w:pPr>
    </w:p>
    <w:p w14:paraId="3CACDCFD" w14:textId="77777777" w:rsidR="00725B40" w:rsidRDefault="00725B40" w:rsidP="00EE6CD2">
      <w:pPr>
        <w:rPr>
          <w:rFonts w:ascii="Cambria" w:hAnsi="Cambria"/>
          <w:b/>
          <w:bCs/>
          <w:sz w:val="26"/>
          <w:szCs w:val="26"/>
        </w:rPr>
      </w:pPr>
    </w:p>
    <w:p w14:paraId="4EA69F0A" w14:textId="77777777" w:rsidR="00725B40" w:rsidRDefault="00725B40" w:rsidP="00EE6CD2">
      <w:pPr>
        <w:rPr>
          <w:rFonts w:ascii="Cambria" w:hAnsi="Cambria"/>
          <w:b/>
          <w:bCs/>
          <w:sz w:val="26"/>
          <w:szCs w:val="26"/>
        </w:rPr>
      </w:pPr>
    </w:p>
    <w:p w14:paraId="6BC495BF" w14:textId="77777777" w:rsidR="00725B40" w:rsidRDefault="00725B40" w:rsidP="000B4028"/>
    <w:p w14:paraId="6FB1BAE4" w14:textId="77777777" w:rsidR="00F401FF" w:rsidRDefault="00F401FF" w:rsidP="00F401FF">
      <w:pPr>
        <w:pStyle w:val="Overskrift2"/>
      </w:pPr>
      <w:r>
        <w:t xml:space="preserve">Avtalens punkt 3.5 Oppgradering/vedlikehold av tjenesten etter Leveringsdag </w:t>
      </w:r>
    </w:p>
    <w:p w14:paraId="105BBC6F" w14:textId="0E0E89D3" w:rsidR="004F642F" w:rsidRPr="005F2A80" w:rsidRDefault="004F642F" w:rsidP="004F642F"/>
    <w:p w14:paraId="49FCE394" w14:textId="5ECA24B0" w:rsidR="00F401FF" w:rsidRDefault="00BE03C5" w:rsidP="00BE03C5">
      <w:r w:rsidRPr="00371EDE">
        <w:t>Leverandør er ansvarlig for å foreta standardoppdateringer i tjenesten som er nødvendig for at tjenesten skal oppfylle alle avtalte krav.</w:t>
      </w:r>
    </w:p>
    <w:p w14:paraId="53FBF0FE" w14:textId="77777777" w:rsidR="00BE03C5" w:rsidRDefault="00BE03C5" w:rsidP="00BE03C5"/>
    <w:p w14:paraId="05B36F8C" w14:textId="77777777" w:rsidR="00B81579" w:rsidRDefault="00934D2C" w:rsidP="00725B40">
      <w:pPr>
        <w:pStyle w:val="Overskrift2"/>
      </w:pPr>
      <w:r>
        <w:t>Avtalens punkt 3.6 Ytterligere utvikling etter Leveringsdag</w:t>
      </w:r>
    </w:p>
    <w:p w14:paraId="4FCB0BF9" w14:textId="28BB0883" w:rsidR="004F642F" w:rsidRPr="004F642F" w:rsidRDefault="004F642F" w:rsidP="004F642F"/>
    <w:p w14:paraId="5EB68D9C" w14:textId="77777777" w:rsidR="00BE03C5" w:rsidRDefault="00BE03C5" w:rsidP="00BE03C5">
      <w:r w:rsidRPr="00371EDE">
        <w:t>Leverandør er ansvarlig for å foreta standardoppdateringer i tjenesten som er nødvendig for at tjenesten skal oppfylle alle avtalte krav.</w:t>
      </w:r>
    </w:p>
    <w:p w14:paraId="1C639070" w14:textId="77777777" w:rsidR="00BE03C5" w:rsidRDefault="00BE03C5" w:rsidP="00BE03C5"/>
    <w:p w14:paraId="32A8C858" w14:textId="77777777" w:rsidR="00BE03C5" w:rsidRDefault="00BE03C5" w:rsidP="00BE03C5">
      <w:r w:rsidRPr="00AF5287">
        <w:t>Tjenesten skal fortløpende utvikles i tråd med gjeldende lovverk, der</w:t>
      </w:r>
      <w:r>
        <w:t xml:space="preserve"> oppdateringer </w:t>
      </w:r>
      <w:proofErr w:type="gramStart"/>
      <w:r w:rsidRPr="00AF5287">
        <w:t>implementeres</w:t>
      </w:r>
      <w:proofErr w:type="gramEnd"/>
      <w:r w:rsidRPr="00AF5287">
        <w:t> innen kort tid, senest fra når ny lov trer i kraft. </w:t>
      </w:r>
    </w:p>
    <w:p w14:paraId="101A9F87" w14:textId="77777777" w:rsidR="00BE03C5" w:rsidRDefault="00BE03C5" w:rsidP="00BE03C5"/>
    <w:p w14:paraId="6866C36D" w14:textId="77777777" w:rsidR="00BE03C5" w:rsidRDefault="00BE03C5" w:rsidP="00BE03C5">
      <w:r>
        <w:t>Se kravspesifikasjon.</w:t>
      </w:r>
    </w:p>
    <w:p w14:paraId="49640E14" w14:textId="77777777" w:rsidR="00BE03C5" w:rsidRDefault="00BE03C5" w:rsidP="00BE03C5"/>
    <w:p w14:paraId="1E7CFB2C" w14:textId="77777777" w:rsidR="00BE03C5" w:rsidRPr="004F642F" w:rsidRDefault="00BE03C5" w:rsidP="00BE03C5">
      <w:r w:rsidRPr="00AF519D">
        <w:t xml:space="preserve">Leverandøren skal i avtaleperioden skal ha samarbeid med kunden om ytterligere utvikling av </w:t>
      </w:r>
      <w:r>
        <w:t xml:space="preserve">tjenesten. </w:t>
      </w:r>
    </w:p>
    <w:p w14:paraId="1AA0ACFB" w14:textId="77777777" w:rsidR="00725B40" w:rsidRDefault="00725B40" w:rsidP="003100FE"/>
    <w:p w14:paraId="2118CB76" w14:textId="77777777" w:rsidR="00C03960" w:rsidRDefault="00C03960" w:rsidP="00800CBF">
      <w:pPr>
        <w:pStyle w:val="Overskrift2"/>
      </w:pPr>
      <w:r w:rsidRPr="00E22561">
        <w:t>Avtalens punkt 6.</w:t>
      </w:r>
      <w:r>
        <w:t>1</w:t>
      </w:r>
      <w:r w:rsidRPr="00E22561">
        <w:t xml:space="preserve"> </w:t>
      </w:r>
      <w:r w:rsidR="005F2A80">
        <w:t>I</w:t>
      </w:r>
      <w:r>
        <w:t>nformasjonssikkerhet</w:t>
      </w:r>
    </w:p>
    <w:p w14:paraId="4F424323" w14:textId="60AA0F8F" w:rsidR="004F642F" w:rsidRDefault="004F642F" w:rsidP="004F642F"/>
    <w:p w14:paraId="4DCB2F7F" w14:textId="77777777" w:rsidR="00BE03C5" w:rsidRDefault="00BE03C5" w:rsidP="00BE03C5">
      <w:pPr>
        <w:rPr>
          <w:szCs w:val="22"/>
        </w:rPr>
      </w:pPr>
      <w:r w:rsidRPr="00D115A1">
        <w:rPr>
          <w:szCs w:val="22"/>
        </w:rPr>
        <w:t>Informasjonssikkerhet/atskillelse av data handler om å redusere risikoen for at informasjon/data skal komme på avveie. I denne avtalen vil Leverandøren håndtere sensitiv informasjon i tjenesteleveransen slik som særlige kategorier av personopplysninger.</w:t>
      </w:r>
      <w:r>
        <w:rPr>
          <w:szCs w:val="22"/>
        </w:rPr>
        <w:t xml:space="preserve"> </w:t>
      </w:r>
    </w:p>
    <w:p w14:paraId="7BF70015" w14:textId="77777777" w:rsidR="00BE03C5" w:rsidRDefault="00BE03C5" w:rsidP="00C56092"/>
    <w:p w14:paraId="193D0720" w14:textId="619781D4" w:rsidR="004F642F" w:rsidRPr="00BE03C5" w:rsidRDefault="00C56092" w:rsidP="005F2A80">
      <w:r w:rsidRPr="00C56092">
        <w:t xml:space="preserve">Se Kundens kravspesifikasjon og Databehandleravtale. </w:t>
      </w:r>
    </w:p>
    <w:p w14:paraId="7F2CFC5B" w14:textId="77777777" w:rsidR="00592679" w:rsidRDefault="00592679" w:rsidP="00FA67AA"/>
    <w:p w14:paraId="7BDA2C56" w14:textId="77777777" w:rsidR="00F401FF" w:rsidRDefault="00F401FF" w:rsidP="00F401FF">
      <w:pPr>
        <w:pStyle w:val="Overskrift2"/>
      </w:pPr>
      <w:r w:rsidRPr="00E22561">
        <w:t>Avtalens punkt 6</w:t>
      </w:r>
      <w:r>
        <w:t>.2</w:t>
      </w:r>
      <w:r w:rsidRPr="00E22561">
        <w:t xml:space="preserve"> Personopplysninger</w:t>
      </w:r>
    </w:p>
    <w:p w14:paraId="7BE3D40D" w14:textId="56DEAD38" w:rsidR="004F642F" w:rsidRDefault="004F642F" w:rsidP="004F642F"/>
    <w:p w14:paraId="2BD7D40B" w14:textId="77777777" w:rsidR="00C56092" w:rsidRPr="00C56092" w:rsidRDefault="00C56092" w:rsidP="00C56092">
      <w:r w:rsidRPr="00C56092">
        <w:t>Personopplysninger» er enhver opplysning om en identifisert eller identifiserbar fysisk person («den registrerte»). Dette er typisk navn, adresser (herunder IP-adresser), telefonnummer eller informasjon som beskriver en aktuell person. Begrepet har et vidt nedslagsfelt. Personopplysninger vil typisk måtte behandles i HR-, lønns-, regnskaps-, ERP-, CRM-, arkiv-, e-post- og saksbehandlingssystemer.</w:t>
      </w:r>
    </w:p>
    <w:p w14:paraId="11EE7959" w14:textId="77777777" w:rsidR="00C56092" w:rsidRPr="00C56092" w:rsidRDefault="00C56092" w:rsidP="00C56092"/>
    <w:p w14:paraId="04B20C86" w14:textId="77777777" w:rsidR="00C56092" w:rsidRPr="00C56092" w:rsidRDefault="00C56092" w:rsidP="00C56092">
      <w:r w:rsidRPr="00C56092">
        <w:t>Det er to grunnleggende aktører ved behandling av personopplysninger:</w:t>
      </w:r>
    </w:p>
    <w:p w14:paraId="3D972534" w14:textId="77777777" w:rsidR="00C56092" w:rsidRPr="00C56092" w:rsidRDefault="00C56092" w:rsidP="00C56092"/>
    <w:p w14:paraId="6A7B2264" w14:textId="77777777" w:rsidR="00C56092" w:rsidRPr="00C56092" w:rsidRDefault="00C56092" w:rsidP="00C56092">
      <w:pPr>
        <w:numPr>
          <w:ilvl w:val="0"/>
          <w:numId w:val="26"/>
        </w:numPr>
      </w:pPr>
      <w:r w:rsidRPr="00C56092">
        <w:t xml:space="preserve">Behandlingsansvarlig. Den som </w:t>
      </w:r>
      <w:r w:rsidRPr="00C56092">
        <w:rPr>
          <w:i/>
        </w:rPr>
        <w:t>bestemmer formålet</w:t>
      </w:r>
      <w:r w:rsidRPr="00C56092">
        <w:t xml:space="preserve"> og </w:t>
      </w:r>
      <w:r w:rsidRPr="00C56092">
        <w:rPr>
          <w:i/>
        </w:rPr>
        <w:t xml:space="preserve">hvilke hjelpemidler som skal benyttes </w:t>
      </w:r>
      <w:r w:rsidRPr="00C56092">
        <w:t xml:space="preserve">i forbindelse med behandlingen av personopplysninger. Behandlingsansavarlig kan være en fysisk eller juridisk person, en offentlig myndighet, en institusjon eller ethvert annet organ. </w:t>
      </w:r>
    </w:p>
    <w:p w14:paraId="10E342C1" w14:textId="77777777" w:rsidR="00C56092" w:rsidRPr="00C56092" w:rsidRDefault="00C56092" w:rsidP="00C56092">
      <w:pPr>
        <w:numPr>
          <w:ilvl w:val="0"/>
          <w:numId w:val="26"/>
        </w:numPr>
      </w:pPr>
      <w:r w:rsidRPr="00C56092">
        <w:t>Databehandler. Den som behandler personopplysninger på vegne av den behandlingsansvarlige. I likhet med behandlingsansvarlig, kan dette være en fysisk eller juridisk person, offentlig myndighet, institusjon eller ethvert annet organ.</w:t>
      </w:r>
    </w:p>
    <w:p w14:paraId="79849338" w14:textId="77777777" w:rsidR="00C56092" w:rsidRPr="00C56092" w:rsidRDefault="00C56092" w:rsidP="00C56092">
      <w:r w:rsidRPr="00C56092">
        <w:t xml:space="preserve">Det skal inngås databehandleravtale mellom kunden og leverandøren hvor kunden vil være behandlingsansvarlig og leverandøren vil være databehandler. Mal er vedlagt i konkurransen. </w:t>
      </w:r>
    </w:p>
    <w:p w14:paraId="6E10B284" w14:textId="77777777" w:rsidR="00C56092" w:rsidRPr="00C56092" w:rsidRDefault="00C56092" w:rsidP="00C56092">
      <w:r w:rsidRPr="00C56092">
        <w:t xml:space="preserve">Databehandleravtale utarbeides ved inngåelse av avtalen, og den skal utarbeides av Leverandør og Oppdragsgiver i fellesskap. </w:t>
      </w:r>
    </w:p>
    <w:p w14:paraId="0DD96B05" w14:textId="69A1A6B8" w:rsidR="00FA0D5E" w:rsidRPr="00BE03C5" w:rsidRDefault="00C56092">
      <w:r w:rsidRPr="00C56092">
        <w:t xml:space="preserve">Databehandleravtalen signeres sammen med avtalen. </w:t>
      </w:r>
    </w:p>
    <w:p w14:paraId="1F53189E" w14:textId="0CD9F7A0" w:rsidR="00D275BB" w:rsidRDefault="001C6160" w:rsidP="00137C94">
      <w:pPr>
        <w:pStyle w:val="Overskrift2"/>
      </w:pPr>
      <w:r w:rsidRPr="0044433C">
        <w:t xml:space="preserve">Avtalens punkt </w:t>
      </w:r>
      <w:r w:rsidR="004B69FB" w:rsidRPr="0044433C">
        <w:t>7</w:t>
      </w:r>
      <w:bookmarkStart w:id="1" w:name="_Toc454313789"/>
      <w:bookmarkStart w:id="2" w:name="_Toc471906898"/>
      <w:r w:rsidR="0044433C" w:rsidRPr="0044433C">
        <w:t>.1 Partenes rettigheter</w:t>
      </w:r>
    </w:p>
    <w:p w14:paraId="51E4398B" w14:textId="77777777" w:rsidR="00D275BB" w:rsidRDefault="00D275BB" w:rsidP="00137C94">
      <w:pPr>
        <w:pStyle w:val="Overskrift2"/>
      </w:pPr>
    </w:p>
    <w:p w14:paraId="7E14CE5D" w14:textId="366BB90E" w:rsidR="008B12B5" w:rsidRDefault="008B12B5" w:rsidP="00BE03C5">
      <w:pPr>
        <w:pStyle w:val="Overskrift2"/>
      </w:pPr>
      <w:r>
        <w:t xml:space="preserve">Avtalens punkt 7.2 </w:t>
      </w:r>
      <w:r w:rsidR="000065CF">
        <w:t>Rettigheter</w:t>
      </w:r>
      <w:r>
        <w:t xml:space="preserve"> til data </w:t>
      </w:r>
    </w:p>
    <w:p w14:paraId="2BF07695" w14:textId="77777777" w:rsidR="00426720" w:rsidRDefault="00426720" w:rsidP="00426720"/>
    <w:p w14:paraId="268A4C07" w14:textId="77777777" w:rsidR="000E353F" w:rsidRDefault="001C22D6" w:rsidP="00553EF5">
      <w:r w:rsidRPr="00B216EE">
        <w:t xml:space="preserve">Har Kunden krav til metoder eller standarder som </w:t>
      </w:r>
      <w:r>
        <w:t>Leverandøren</w:t>
      </w:r>
      <w:r w:rsidRPr="00B216EE">
        <w:t xml:space="preserve"> skal benytte i sin behandling av data, metadata, krav til formater, strukturering, eller systemkompatibilitet, samt frister for utlevering av kopier og eller andre krav til tilgang på dataene, </w:t>
      </w:r>
      <w:r>
        <w:t xml:space="preserve">kan dette </w:t>
      </w:r>
      <w:r w:rsidRPr="00B216EE">
        <w:t xml:space="preserve">angis </w:t>
      </w:r>
      <w:r>
        <w:t>her</w:t>
      </w:r>
      <w:r w:rsidRPr="00B216EE">
        <w:t xml:space="preserve">. Det samme gjelder krav knyttet til eventuell testing av uthenting, </w:t>
      </w:r>
      <w:r>
        <w:t>Leverandørens</w:t>
      </w:r>
      <w:r w:rsidRPr="00B216EE">
        <w:t xml:space="preserve"> rett til å benytte data for andre og/eller egne formål, samt håndtering av Kundens data når Avtalen opphører.</w:t>
      </w:r>
      <w:r w:rsidR="00553EF5">
        <w:t xml:space="preserve"> </w:t>
      </w:r>
    </w:p>
    <w:p w14:paraId="0CDEAD9E" w14:textId="77777777" w:rsidR="000E353F" w:rsidRDefault="000E353F" w:rsidP="00553EF5"/>
    <w:p w14:paraId="056CF444" w14:textId="22936D8E" w:rsidR="000848D7" w:rsidRDefault="00247FC7" w:rsidP="00553EF5">
      <w:r w:rsidRPr="00247FC7">
        <w:t>Les mer om rettigheter til data i SSA</w:t>
      </w:r>
      <w:r w:rsidRPr="00247FC7">
        <w:noBreakHyphen/>
        <w:t xml:space="preserve">ene i </w:t>
      </w:r>
      <w:hyperlink r:id="rId16" w:history="1">
        <w:r w:rsidRPr="00807B17">
          <w:rPr>
            <w:rStyle w:val="Hyperkobling"/>
          </w:rPr>
          <w:t>veilederen på Anskaffelser.no.</w:t>
        </w:r>
      </w:hyperlink>
    </w:p>
    <w:p w14:paraId="3D11231E" w14:textId="77777777" w:rsidR="00426720" w:rsidRPr="00426720" w:rsidRDefault="00426720" w:rsidP="00426720"/>
    <w:p w14:paraId="3B8062A9" w14:textId="260CEE4F" w:rsidR="00137C94" w:rsidRDefault="00137C94" w:rsidP="00137C94">
      <w:pPr>
        <w:pStyle w:val="Overskrift2"/>
      </w:pPr>
      <w:r w:rsidRPr="00E22561">
        <w:t>Avtalens punk</w:t>
      </w:r>
      <w:r w:rsidR="007C57D5">
        <w:t>t</w:t>
      </w:r>
      <w:r w:rsidRPr="00E22561">
        <w:t xml:space="preserve"> 8 Rekonstruksjon av data</w:t>
      </w:r>
      <w:bookmarkEnd w:id="1"/>
      <w:bookmarkEnd w:id="2"/>
    </w:p>
    <w:p w14:paraId="50E9E2AE" w14:textId="77777777" w:rsidR="00025CFD" w:rsidRDefault="00025CFD" w:rsidP="00025CFD"/>
    <w:p w14:paraId="10DA6F87" w14:textId="2A9702B7" w:rsidR="00025CFD" w:rsidRPr="00025CFD" w:rsidRDefault="00025CFD" w:rsidP="00025CFD">
      <w:r>
        <w:t xml:space="preserve">Se kravspesifikasjon og avtalen. </w:t>
      </w:r>
    </w:p>
    <w:p w14:paraId="4755CD14" w14:textId="6F1AB44A" w:rsidR="004F642F" w:rsidRPr="004F642F" w:rsidRDefault="004F642F" w:rsidP="004F642F"/>
    <w:p w14:paraId="41A95062" w14:textId="11D52BCF" w:rsidR="003B01A8" w:rsidRDefault="003B01A8" w:rsidP="00FE5BE4"/>
    <w:p w14:paraId="177D8A75" w14:textId="1532B890" w:rsidR="005D1537" w:rsidRDefault="005D1537"/>
    <w:p w14:paraId="46356F96" w14:textId="77777777" w:rsidR="005D1537" w:rsidRDefault="005D1537"/>
    <w:p w14:paraId="0B06B978" w14:textId="77777777" w:rsidR="005D1537" w:rsidRDefault="005D1537"/>
    <w:p w14:paraId="1C05DA42" w14:textId="77777777" w:rsidR="005D1537" w:rsidRDefault="005D1537"/>
    <w:p w14:paraId="2792C928" w14:textId="77777777" w:rsidR="005D1537" w:rsidRDefault="005D1537"/>
    <w:p w14:paraId="453BB954" w14:textId="77777777" w:rsidR="005D1537" w:rsidRDefault="005D1537"/>
    <w:p w14:paraId="1F41B564" w14:textId="77777777" w:rsidR="005D1537" w:rsidRDefault="005D1537"/>
    <w:p w14:paraId="36D88A0E" w14:textId="77777777" w:rsidR="005D1537" w:rsidRDefault="005D1537"/>
    <w:p w14:paraId="2C3514ED" w14:textId="77777777" w:rsidR="005D1537" w:rsidRDefault="005D1537"/>
    <w:p w14:paraId="0B7099C6" w14:textId="77777777" w:rsidR="005D1537" w:rsidRDefault="005D1537"/>
    <w:p w14:paraId="79C7F3F4" w14:textId="77777777" w:rsidR="005D1537" w:rsidRDefault="005D1537"/>
    <w:p w14:paraId="06E6CC3C" w14:textId="77777777" w:rsidR="005D1537" w:rsidRDefault="005D1537"/>
    <w:p w14:paraId="5F35BF2F" w14:textId="77777777" w:rsidR="00931BDC" w:rsidRDefault="00931BDC">
      <w:pPr>
        <w:sectPr w:rsidR="00931BDC" w:rsidSect="009D1FDD">
          <w:headerReference w:type="default" r:id="rId17"/>
          <w:footerReference w:type="default" r:id="rId18"/>
          <w:pgSz w:w="11906" w:h="16838"/>
          <w:pgMar w:top="1417" w:right="1417" w:bottom="1417" w:left="1417" w:header="708" w:footer="708" w:gutter="0"/>
          <w:cols w:space="708"/>
          <w:docGrid w:linePitch="360"/>
        </w:sectPr>
      </w:pPr>
    </w:p>
    <w:p w14:paraId="2BF4606B" w14:textId="77777777" w:rsidR="003B01A8" w:rsidRDefault="003B01A8"/>
    <w:p w14:paraId="5923A364" w14:textId="77777777" w:rsidR="00EE6CD2" w:rsidRPr="00E22561" w:rsidRDefault="00EE6CD2" w:rsidP="003B01A8">
      <w:pPr>
        <w:pStyle w:val="Overskrift1"/>
      </w:pPr>
      <w:bookmarkStart w:id="3" w:name="_Toc220661754"/>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3"/>
    </w:p>
    <w:p w14:paraId="474007D9" w14:textId="4425FB51" w:rsidR="00A2181C" w:rsidRDefault="00A2181C">
      <w:pPr>
        <w:rPr>
          <w:rFonts w:cs="Arial"/>
        </w:rPr>
      </w:pPr>
    </w:p>
    <w:p w14:paraId="25FABF84" w14:textId="77777777" w:rsidR="0040781A" w:rsidRPr="0040781A" w:rsidRDefault="0040781A" w:rsidP="0040781A">
      <w:pPr>
        <w:rPr>
          <w:rFonts w:cs="Arial"/>
        </w:rPr>
      </w:pPr>
      <w:r w:rsidRPr="0040781A">
        <w:rPr>
          <w:rFonts w:cs="Arial"/>
        </w:rPr>
        <w:t>Dette bilaget skal svares ut av Leverandøren.</w:t>
      </w:r>
    </w:p>
    <w:p w14:paraId="1F9201DF" w14:textId="77777777" w:rsidR="0040781A" w:rsidRPr="0040781A" w:rsidRDefault="0040781A" w:rsidP="0040781A">
      <w:pPr>
        <w:rPr>
          <w:rFonts w:cs="Arial"/>
        </w:rPr>
      </w:pPr>
    </w:p>
    <w:p w14:paraId="3F5E9676" w14:textId="77777777" w:rsidR="0040781A" w:rsidRPr="0040781A" w:rsidRDefault="0040781A" w:rsidP="0040781A">
      <w:pPr>
        <w:rPr>
          <w:rFonts w:cs="Arial"/>
        </w:rPr>
      </w:pPr>
      <w:r w:rsidRPr="0040781A">
        <w:rPr>
          <w:rFonts w:cs="Arial"/>
        </w:rPr>
        <w:t xml:space="preserve">Billag 1 og vedlegg A og B kundens kravspesifikasjon skal besvares i sin helhet som beskrevet i billag 1 med vedlegg. </w:t>
      </w:r>
    </w:p>
    <w:p w14:paraId="2ABF0D87" w14:textId="77777777" w:rsidR="0040781A" w:rsidRPr="0040781A" w:rsidRDefault="0040781A" w:rsidP="0040781A">
      <w:pPr>
        <w:rPr>
          <w:rFonts w:cs="Arial"/>
        </w:rPr>
      </w:pPr>
    </w:p>
    <w:p w14:paraId="6EB036AF" w14:textId="18387E04" w:rsidR="00AC5C36" w:rsidRPr="0040781A" w:rsidRDefault="0040781A" w:rsidP="0040781A">
      <w:pPr>
        <w:rPr>
          <w:rFonts w:cs="Arial"/>
        </w:rPr>
      </w:pPr>
      <w:r w:rsidRPr="0040781A">
        <w:rPr>
          <w:rFonts w:cs="Arial"/>
        </w:rPr>
        <w:t>Det er viktig at Leverandøren ikke endrer de kravene som Kunden har satt. Leverandøren skal fylle ut kravspesifikasjonen og beskrive sin tjeneste slik at Kunden ser hvordan Leverandøren har tenkt til å levere tjenesten (løsningsspesifikasjon). Avvik fra Kundens krav kan medføre at tilbudet blir avvist av Kunden.</w:t>
      </w:r>
    </w:p>
    <w:p w14:paraId="792EB994" w14:textId="77777777" w:rsidR="005D1537" w:rsidRPr="005D1537" w:rsidRDefault="005D1537" w:rsidP="005D1537"/>
    <w:p w14:paraId="10925316" w14:textId="77777777" w:rsidR="004B03AA" w:rsidRDefault="004B03AA" w:rsidP="004B03AA">
      <w:pPr>
        <w:pStyle w:val="Overskrift2"/>
      </w:pPr>
      <w:r w:rsidRPr="004B03AA">
        <w:t>Avtalens punkt 1.1 Avtalens omfang</w:t>
      </w:r>
    </w:p>
    <w:p w14:paraId="4BF41DA5" w14:textId="77777777" w:rsidR="0040781A" w:rsidRPr="0040781A" w:rsidRDefault="0040781A" w:rsidP="0040781A"/>
    <w:p w14:paraId="6BD6E959" w14:textId="51C02EFB" w:rsidR="00FC5BB3" w:rsidRDefault="0040781A" w:rsidP="0040781A">
      <w:r w:rsidRPr="0040781A">
        <w:t xml:space="preserve">Dersom det etter Leverandørens mening er åpenbare feil eller uklarheter i Kundens kravspesifikasjon skal Leverandøren påpeke det her. </w:t>
      </w:r>
    </w:p>
    <w:p w14:paraId="5C3AC41F" w14:textId="77777777" w:rsidR="0040781A" w:rsidRDefault="0040781A" w:rsidP="0040781A"/>
    <w:p w14:paraId="2EC2D925" w14:textId="77777777" w:rsidR="004F642F" w:rsidRDefault="00D43205" w:rsidP="00507DDD">
      <w:pPr>
        <w:pStyle w:val="Overskrift2"/>
      </w:pPr>
      <w:r w:rsidRPr="00E22561">
        <w:t xml:space="preserve">Avtalens punkt 2.1. </w:t>
      </w:r>
      <w:r w:rsidR="00792296" w:rsidRPr="00E22561">
        <w:t>Tjenesten</w:t>
      </w:r>
    </w:p>
    <w:p w14:paraId="6A8530C5" w14:textId="77777777" w:rsidR="0040781A" w:rsidRDefault="0040781A" w:rsidP="004F642F"/>
    <w:p w14:paraId="1AB7C1DA" w14:textId="5A30109A" w:rsidR="0017696C" w:rsidRPr="00E22561" w:rsidRDefault="0040781A" w:rsidP="00792296">
      <w:r w:rsidRPr="0040781A">
        <w:t>Leverandøren skal, som angitt i bilag 1 og vedlegg A og B (Kundens kravspesifikasjon),</w:t>
      </w:r>
      <w:r w:rsidRPr="0040781A">
        <w:rPr>
          <w:i/>
        </w:rPr>
        <w:t xml:space="preserve"> </w:t>
      </w:r>
      <w:r w:rsidRPr="0040781A">
        <w:t xml:space="preserve">beskrive tjenesten. </w:t>
      </w:r>
      <w:r w:rsidR="00D43205" w:rsidRPr="00E22561">
        <w:t xml:space="preserve"> </w:t>
      </w:r>
    </w:p>
    <w:p w14:paraId="16949992" w14:textId="77777777" w:rsidR="00F71909" w:rsidRPr="00E22561" w:rsidRDefault="00F71909" w:rsidP="00792296"/>
    <w:p w14:paraId="30CAAD4C" w14:textId="77777777" w:rsidR="00FC5BB3" w:rsidRDefault="00FC5BB3" w:rsidP="00C56C8E">
      <w:pPr>
        <w:rPr>
          <w:rFonts w:ascii="Cambria" w:hAnsi="Cambria"/>
          <w:b/>
          <w:bCs/>
          <w:sz w:val="26"/>
          <w:szCs w:val="26"/>
        </w:rPr>
      </w:pPr>
    </w:p>
    <w:p w14:paraId="6A6706DC" w14:textId="77777777" w:rsidR="00C56C8E" w:rsidRDefault="00C56C8E" w:rsidP="00800CBF">
      <w:pPr>
        <w:pStyle w:val="Overskrift2"/>
      </w:pPr>
      <w:r w:rsidRPr="00E22561">
        <w:t xml:space="preserve">Avtalens punkt </w:t>
      </w:r>
      <w:r w:rsidR="0094298D" w:rsidRPr="00E22561">
        <w:t>6</w:t>
      </w:r>
      <w:r w:rsidR="006466A0">
        <w:t>.2</w:t>
      </w:r>
      <w:r w:rsidRPr="00E22561">
        <w:t xml:space="preserve"> Personopplysninger</w:t>
      </w:r>
    </w:p>
    <w:p w14:paraId="61EF0AE8" w14:textId="59269171" w:rsidR="00FC5BB3" w:rsidRPr="0040781A" w:rsidRDefault="00FC5BB3" w:rsidP="00C56C8E">
      <w:pPr>
        <w:rPr>
          <w:rFonts w:ascii="Cambria" w:hAnsi="Cambria"/>
          <w:b/>
          <w:bCs/>
          <w:szCs w:val="22"/>
        </w:rPr>
      </w:pPr>
    </w:p>
    <w:p w14:paraId="3DC8825E" w14:textId="77777777" w:rsidR="0040781A" w:rsidRPr="0040781A" w:rsidRDefault="0040781A" w:rsidP="0040781A">
      <w:pPr>
        <w:rPr>
          <w:rFonts w:cs="Arial"/>
          <w:szCs w:val="22"/>
        </w:rPr>
      </w:pPr>
      <w:r w:rsidRPr="0040781A">
        <w:rPr>
          <w:rFonts w:cs="Arial"/>
          <w:szCs w:val="22"/>
        </w:rPr>
        <w:t>Dersom Leverandøren ved utførelsen av tjenesten skal behandle personopplysninger, skal Leverandøren beskrive hvordan tilfredsstillende behandling i tråd med personopplysningsregelverket skal oppnås og gjennomføres.</w:t>
      </w:r>
    </w:p>
    <w:p w14:paraId="503E3826" w14:textId="77777777" w:rsidR="0040781A" w:rsidRPr="0040781A" w:rsidRDefault="0040781A" w:rsidP="0040781A">
      <w:pPr>
        <w:rPr>
          <w:rFonts w:cs="Arial"/>
          <w:szCs w:val="22"/>
        </w:rPr>
      </w:pPr>
    </w:p>
    <w:p w14:paraId="7DFCE823" w14:textId="77777777" w:rsidR="0040781A" w:rsidRPr="0040781A" w:rsidRDefault="0040781A" w:rsidP="0040781A">
      <w:pPr>
        <w:rPr>
          <w:rFonts w:cs="Arial"/>
          <w:szCs w:val="22"/>
        </w:rPr>
      </w:pPr>
      <w:r w:rsidRPr="0040781A">
        <w:rPr>
          <w:rFonts w:cs="Arial"/>
          <w:szCs w:val="22"/>
        </w:rPr>
        <w:t xml:space="preserve">Etter den nye personopplysningsloven av 2018, stilles det en rekke nye krav til innholdet i databehandleravtalen. Avtalen skal fastsette hensikten med og varigheten av behandlingen, behandlingens formål og art, typen personopplysninger og kategorier av registrerte samt den behandlingsansvarliges rettigheter og plikter. I tillegg skal databehandleravtalen omfatte forholdene i bokstavene a til h i personvernforordningens artikkel 28 </w:t>
      </w:r>
      <w:r w:rsidRPr="0040781A">
        <w:rPr>
          <w:rFonts w:cs="Arial"/>
          <w:szCs w:val="22"/>
        </w:rPr>
        <w:br/>
        <w:t>nr. 3.</w:t>
      </w:r>
    </w:p>
    <w:p w14:paraId="6A627ADA" w14:textId="77777777" w:rsidR="0040781A" w:rsidRPr="0040781A" w:rsidRDefault="0040781A" w:rsidP="0040781A">
      <w:pPr>
        <w:rPr>
          <w:rFonts w:cs="Arial"/>
          <w:szCs w:val="22"/>
        </w:rPr>
      </w:pPr>
    </w:p>
    <w:p w14:paraId="5F0FEC03" w14:textId="77777777" w:rsidR="0040781A" w:rsidRPr="0040781A" w:rsidRDefault="0040781A" w:rsidP="0040781A">
      <w:pPr>
        <w:rPr>
          <w:rFonts w:cs="Arial"/>
          <w:szCs w:val="22"/>
        </w:rPr>
      </w:pPr>
      <w:r w:rsidRPr="0040781A">
        <w:rPr>
          <w:rFonts w:cs="Arial"/>
          <w:szCs w:val="22"/>
        </w:rPr>
        <w:t>Ved inngåelse av avtale skal det inngås en databehandleravtale. Databehandleravtale må være inngått før behandlingen av personopplysninger påbegynnes. Databehandleravtalen må være skriftlig, herunder i elektronisk utgave. Mal for databehandleravtale er lagt ved i konkurransen.</w:t>
      </w:r>
    </w:p>
    <w:p w14:paraId="1F04895A" w14:textId="77777777" w:rsidR="00FC5BB3" w:rsidRDefault="00FC5BB3" w:rsidP="00C56C8E">
      <w:pPr>
        <w:rPr>
          <w:rFonts w:ascii="Cambria" w:hAnsi="Cambria"/>
          <w:b/>
          <w:bCs/>
          <w:sz w:val="26"/>
          <w:szCs w:val="26"/>
        </w:rPr>
      </w:pPr>
    </w:p>
    <w:p w14:paraId="0C1601D6" w14:textId="77777777" w:rsidR="00BD35EE" w:rsidRDefault="00BD35EE" w:rsidP="00C56C8E">
      <w:pPr>
        <w:rPr>
          <w:rFonts w:ascii="Cambria" w:hAnsi="Cambria"/>
          <w:b/>
          <w:bCs/>
          <w:sz w:val="26"/>
          <w:szCs w:val="26"/>
        </w:rPr>
      </w:pPr>
    </w:p>
    <w:p w14:paraId="435134CD" w14:textId="77777777" w:rsidR="00BD35EE" w:rsidRDefault="00BD35EE" w:rsidP="00C56C8E">
      <w:pPr>
        <w:rPr>
          <w:rFonts w:ascii="Cambria" w:hAnsi="Cambria"/>
          <w:b/>
          <w:bCs/>
          <w:sz w:val="26"/>
          <w:szCs w:val="26"/>
        </w:rPr>
      </w:pPr>
    </w:p>
    <w:p w14:paraId="1D636FF2" w14:textId="77777777" w:rsidR="00BD35EE" w:rsidRDefault="00BD35EE" w:rsidP="00C56C8E">
      <w:pPr>
        <w:rPr>
          <w:rFonts w:ascii="Cambria" w:hAnsi="Cambria"/>
          <w:b/>
          <w:bCs/>
          <w:sz w:val="26"/>
          <w:szCs w:val="26"/>
        </w:rPr>
      </w:pPr>
    </w:p>
    <w:p w14:paraId="0ACA57BB" w14:textId="77777777" w:rsidR="00BD35EE" w:rsidRDefault="00BD35EE" w:rsidP="00C56C8E">
      <w:pPr>
        <w:rPr>
          <w:rFonts w:ascii="Cambria" w:hAnsi="Cambria"/>
          <w:b/>
          <w:bCs/>
          <w:sz w:val="26"/>
          <w:szCs w:val="26"/>
        </w:rPr>
      </w:pPr>
    </w:p>
    <w:p w14:paraId="0F9458FC" w14:textId="77777777" w:rsidR="00BD35EE" w:rsidRDefault="00BD35EE" w:rsidP="00C56C8E">
      <w:pPr>
        <w:rPr>
          <w:rFonts w:ascii="Cambria" w:hAnsi="Cambria"/>
          <w:b/>
          <w:bCs/>
          <w:sz w:val="26"/>
          <w:szCs w:val="26"/>
        </w:rPr>
      </w:pPr>
    </w:p>
    <w:p w14:paraId="79A64311" w14:textId="77777777" w:rsidR="00587DC8" w:rsidRDefault="00587DC8" w:rsidP="00800CBF">
      <w:pPr>
        <w:pStyle w:val="Overskrift2"/>
      </w:pPr>
    </w:p>
    <w:p w14:paraId="7A67D849" w14:textId="77777777" w:rsidR="00587DC8" w:rsidRDefault="00587DC8" w:rsidP="00800CBF">
      <w:pPr>
        <w:pStyle w:val="Overskrift2"/>
      </w:pPr>
    </w:p>
    <w:p w14:paraId="6DF15929" w14:textId="62E9A17B" w:rsidR="00FC5BB3" w:rsidRDefault="009F51C5" w:rsidP="004A56A2">
      <w:pPr>
        <w:pStyle w:val="Overskrift2"/>
      </w:pPr>
      <w:r w:rsidRPr="00E22561">
        <w:t xml:space="preserve">Avtalens punkt </w:t>
      </w:r>
      <w:r w:rsidR="008C1A46" w:rsidRPr="00E22561">
        <w:t>7.1</w:t>
      </w:r>
      <w:r w:rsidRPr="00E22561">
        <w:t xml:space="preserve"> Partenes rettigheter</w:t>
      </w:r>
    </w:p>
    <w:p w14:paraId="5EF66052" w14:textId="77777777" w:rsidR="00FC5BB3" w:rsidRDefault="00FC5BB3" w:rsidP="004A56A2">
      <w:pPr>
        <w:pStyle w:val="Overskrift2"/>
      </w:pPr>
    </w:p>
    <w:p w14:paraId="2CDA0F52" w14:textId="77777777" w:rsidR="004A56A2" w:rsidRPr="00E22561" w:rsidRDefault="004A56A2" w:rsidP="004A56A2">
      <w:pPr>
        <w:pStyle w:val="Overskrift2"/>
      </w:pPr>
      <w:r w:rsidRPr="00E22561">
        <w:t>Avtalens punk</w:t>
      </w:r>
      <w:r w:rsidR="00EA04E5">
        <w:t>t</w:t>
      </w:r>
      <w:r w:rsidRPr="00E22561">
        <w:t xml:space="preserve"> 8 Rekonstruksjon av data</w:t>
      </w:r>
    </w:p>
    <w:p w14:paraId="16502F6D" w14:textId="77777777" w:rsidR="00BD35EE" w:rsidRDefault="00BD35EE" w:rsidP="00800CBF">
      <w:pPr>
        <w:pStyle w:val="Overskrift1"/>
      </w:pPr>
    </w:p>
    <w:p w14:paraId="0C7703A0" w14:textId="47EE17FD" w:rsidR="0040781A" w:rsidRPr="0040781A" w:rsidRDefault="0040781A" w:rsidP="0040781A">
      <w:r w:rsidRPr="0040781A">
        <w:t xml:space="preserve">Leverandøren er ansvarlig for å sikre at alle nødvendige tiltak er på plass for å beskytte kundens data mot tap eller skade. Se </w:t>
      </w:r>
      <w:r>
        <w:t xml:space="preserve">også </w:t>
      </w:r>
      <w:r w:rsidRPr="0040781A">
        <w:t xml:space="preserve">kundens kravspesifikasjon.  </w:t>
      </w:r>
    </w:p>
    <w:p w14:paraId="448A74FC" w14:textId="3955CE4B" w:rsidR="0040781A" w:rsidRPr="0040781A" w:rsidRDefault="0040781A" w:rsidP="0040781A">
      <w:pPr>
        <w:sectPr w:rsidR="0040781A" w:rsidRPr="0040781A" w:rsidSect="009D1FDD">
          <w:headerReference w:type="default" r:id="rId19"/>
          <w:pgSz w:w="11906" w:h="16838"/>
          <w:pgMar w:top="1417" w:right="1417" w:bottom="1417" w:left="1417" w:header="708" w:footer="708" w:gutter="0"/>
          <w:cols w:space="708"/>
          <w:docGrid w:linePitch="360"/>
        </w:sectPr>
      </w:pPr>
    </w:p>
    <w:p w14:paraId="0EB6CA3B" w14:textId="77777777" w:rsidR="00EE6CD2" w:rsidRDefault="00EE6CD2" w:rsidP="00800CBF">
      <w:pPr>
        <w:pStyle w:val="Overskrift1"/>
      </w:pPr>
      <w:bookmarkStart w:id="4" w:name="_Toc220661756"/>
      <w:r w:rsidRPr="00E22561">
        <w:t>Bilag 3</w:t>
      </w:r>
      <w:r w:rsidR="00C302A9" w:rsidRPr="00E22561">
        <w:t>:</w:t>
      </w:r>
      <w:r w:rsidRPr="00E22561">
        <w:t xml:space="preserve"> </w:t>
      </w:r>
      <w:r w:rsidR="00391E18" w:rsidRPr="00E22561">
        <w:t>Plan</w:t>
      </w:r>
      <w:r w:rsidR="0058159A">
        <w:t xml:space="preserve"> for etableringsfasen</w:t>
      </w:r>
      <w:bookmarkEnd w:id="4"/>
    </w:p>
    <w:p w14:paraId="1578F561" w14:textId="77777777" w:rsidR="00D3240B" w:rsidRDefault="00AC5C36" w:rsidP="00AC5C36">
      <w:pPr>
        <w:pStyle w:val="Overskrift2"/>
      </w:pPr>
      <w:r>
        <w:t>A</w:t>
      </w:r>
      <w:r w:rsidR="00BC1143" w:rsidRPr="00AC5C36">
        <w:t>vtalens punkt 1.2</w:t>
      </w:r>
    </w:p>
    <w:p w14:paraId="62BAAFE6" w14:textId="77777777" w:rsidR="00706B54" w:rsidRDefault="00706B54" w:rsidP="004F642F"/>
    <w:p w14:paraId="5F5A4B10" w14:textId="0ECBFCCE" w:rsidR="007C57D5" w:rsidRDefault="00706B54" w:rsidP="00706B54">
      <w:r w:rsidRPr="00706B54">
        <w:t>Det skal utarbeides en plan for etableringsfasen</w:t>
      </w:r>
      <w:r>
        <w:t xml:space="preserve">. </w:t>
      </w:r>
    </w:p>
    <w:p w14:paraId="25FE88B2" w14:textId="77777777" w:rsidR="00656A6E" w:rsidRDefault="00656A6E" w:rsidP="00770090">
      <w:pPr>
        <w:pStyle w:val="Overskrift2"/>
      </w:pPr>
      <w:r w:rsidRPr="00E22561">
        <w:t xml:space="preserve">Avtalens punkt </w:t>
      </w:r>
      <w:r w:rsidR="00F83363" w:rsidRPr="00E22561">
        <w:t>3.1</w:t>
      </w:r>
      <w:r w:rsidRPr="00E22561">
        <w:t xml:space="preserve"> Plan for etableringsfasen</w:t>
      </w:r>
    </w:p>
    <w:p w14:paraId="30CECD03" w14:textId="55F8C117" w:rsidR="004F642F" w:rsidRDefault="004F642F" w:rsidP="004F642F"/>
    <w:p w14:paraId="2CB543F5" w14:textId="77777777" w:rsidR="00706B54" w:rsidRPr="00706B54" w:rsidRDefault="00706B54" w:rsidP="00706B54">
      <w:r w:rsidRPr="00706B54">
        <w:t>Se kundens kravspesifikasjon vedlegg A og B</w:t>
      </w:r>
    </w:p>
    <w:p w14:paraId="40FCCC0B" w14:textId="77777777" w:rsidR="00706B54" w:rsidRPr="00706B54" w:rsidRDefault="00706B54" w:rsidP="00706B54"/>
    <w:p w14:paraId="3D2CAB1F" w14:textId="77777777" w:rsidR="00706B54" w:rsidRPr="00706B54" w:rsidRDefault="00706B54" w:rsidP="00706B54">
      <w:r w:rsidRPr="00706B54">
        <w:t xml:space="preserve">Plan for etableringsfasen skal omfatte en beskrivelse av roller og ansvar samt fremdriftsplan. </w:t>
      </w:r>
    </w:p>
    <w:p w14:paraId="75AD9807" w14:textId="77777777" w:rsidR="00706B54" w:rsidRPr="00706B54" w:rsidRDefault="00706B54" w:rsidP="00706B54"/>
    <w:p w14:paraId="2838F440" w14:textId="1DBE9DF5" w:rsidR="00EA04E5" w:rsidRDefault="00706B54" w:rsidP="00656A6E">
      <w:r w:rsidRPr="00706B54">
        <w:t xml:space="preserve">I den grad det er avtalt installasjon, konfigurering, tilpasning og/eller integrasjoner, skal fremdriftsplan og rollefordeling for dette også beskrives i planen. Partene skal samarbeide om utarbeidelse av planen. </w:t>
      </w:r>
    </w:p>
    <w:p w14:paraId="2BFEF792" w14:textId="77777777" w:rsidR="007C57D5" w:rsidRDefault="007C57D5" w:rsidP="00656A6E"/>
    <w:p w14:paraId="6F6C57FB" w14:textId="77777777" w:rsidR="00F83363" w:rsidRDefault="00230217" w:rsidP="00800CBF">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p>
    <w:p w14:paraId="2A781E03" w14:textId="6A6F7828" w:rsidR="004F642F" w:rsidRDefault="004F642F" w:rsidP="004F642F"/>
    <w:p w14:paraId="08C50962" w14:textId="24627C9C" w:rsidR="00706B54" w:rsidRPr="00706B54" w:rsidRDefault="00706B54" w:rsidP="00706B54">
      <w:r w:rsidRPr="00706B54">
        <w:t>Akseptansetest skal være gjennomført og tjenesten tilgjengelig i løpet av</w:t>
      </w:r>
      <w:r w:rsidR="00E66409">
        <w:t xml:space="preserve"> mars/april 2027. Se også punkt 3.3. Godkjenningsprøve og leveringsdag. </w:t>
      </w:r>
    </w:p>
    <w:p w14:paraId="256258AE" w14:textId="77777777" w:rsidR="00706B54" w:rsidRPr="004F642F" w:rsidRDefault="00706B54" w:rsidP="004F642F"/>
    <w:p w14:paraId="5D242D3C" w14:textId="78803E97" w:rsidR="009E3FAD" w:rsidRPr="00E22561" w:rsidRDefault="009E3FAD" w:rsidP="00656A6E">
      <w:pPr>
        <w:rPr>
          <w:b/>
        </w:rPr>
      </w:pPr>
    </w:p>
    <w:p w14:paraId="4FE82FF6" w14:textId="77777777" w:rsidR="00EA04E5" w:rsidRDefault="00EA04E5" w:rsidP="00770090">
      <w:pPr>
        <w:pStyle w:val="Overskrift2"/>
      </w:pPr>
    </w:p>
    <w:p w14:paraId="1984D00E" w14:textId="77777777" w:rsidR="00EA04E5" w:rsidRDefault="00EA04E5" w:rsidP="00770090">
      <w:pPr>
        <w:pStyle w:val="Overskrift2"/>
      </w:pPr>
    </w:p>
    <w:p w14:paraId="172E5AD7" w14:textId="77777777" w:rsidR="00EA04E5" w:rsidRDefault="00EA04E5" w:rsidP="00770090">
      <w:pPr>
        <w:pStyle w:val="Overskrift2"/>
      </w:pPr>
    </w:p>
    <w:p w14:paraId="685FB4F5" w14:textId="77777777" w:rsidR="00EA04E5" w:rsidRDefault="00EA04E5" w:rsidP="00770090">
      <w:pPr>
        <w:pStyle w:val="Overskrift2"/>
      </w:pPr>
    </w:p>
    <w:p w14:paraId="3AAE0674" w14:textId="77777777" w:rsidR="00EA04E5" w:rsidRDefault="00EA04E5" w:rsidP="00EA04E5"/>
    <w:p w14:paraId="413A55C0" w14:textId="77777777" w:rsidR="00EA04E5" w:rsidRDefault="00EA04E5" w:rsidP="00EA04E5"/>
    <w:p w14:paraId="75F876C5" w14:textId="77777777" w:rsidR="00EA04E5" w:rsidRDefault="00EA04E5" w:rsidP="00EA04E5"/>
    <w:p w14:paraId="57F16378" w14:textId="77777777" w:rsidR="00EA04E5" w:rsidRDefault="00EA04E5" w:rsidP="00EA04E5"/>
    <w:p w14:paraId="6281CED4" w14:textId="77777777" w:rsidR="00AC5C36" w:rsidRDefault="00AC5C36">
      <w:pPr>
        <w:rPr>
          <w:rFonts w:ascii="Cambria" w:hAnsi="Cambria"/>
          <w:b/>
          <w:bCs/>
          <w:sz w:val="26"/>
          <w:szCs w:val="26"/>
        </w:rPr>
      </w:pPr>
      <w:r>
        <w:br w:type="page"/>
      </w:r>
    </w:p>
    <w:p w14:paraId="28E88BDC" w14:textId="77777777" w:rsidR="00770090" w:rsidRDefault="00770090" w:rsidP="00770090">
      <w:pPr>
        <w:pStyle w:val="Overskrift2"/>
      </w:pPr>
      <w:r w:rsidRPr="00E22561">
        <w:t xml:space="preserve">Avtalens punkt </w:t>
      </w:r>
      <w:r w:rsidR="00FB23BB" w:rsidRPr="00E22561">
        <w:t>3.3</w:t>
      </w:r>
      <w:r w:rsidRPr="00E22561">
        <w:t xml:space="preserve"> </w:t>
      </w:r>
      <w:r w:rsidR="00CC0980" w:rsidRPr="00E22561">
        <w:t>Godkjenningsprøve og leveringsdag</w:t>
      </w:r>
    </w:p>
    <w:p w14:paraId="10621439" w14:textId="77777777" w:rsidR="00D115A1" w:rsidRDefault="00D115A1" w:rsidP="00D115A1"/>
    <w:p w14:paraId="7A14ABE9" w14:textId="72DDE531" w:rsidR="00370063" w:rsidRPr="00D115A1" w:rsidRDefault="00370063" w:rsidP="79FC38F1">
      <w:pPr>
        <w:rPr>
          <w:rFonts w:eastAsia="Arial" w:cs="Arial"/>
          <w:szCs w:val="22"/>
        </w:rPr>
      </w:pPr>
    </w:p>
    <w:p w14:paraId="2DAE7ABD" w14:textId="519146D2" w:rsidR="00370063" w:rsidRPr="00D115A1" w:rsidRDefault="57BA420F" w:rsidP="00FB23BB">
      <w:r w:rsidRPr="79FC38F1">
        <w:rPr>
          <w:rFonts w:eastAsia="Arial" w:cs="Arial"/>
          <w:szCs w:val="22"/>
        </w:rPr>
        <w:t>Akseptanseperioden skal være 15 virkedager og avsluttes når godkjenningskriteriene er oppfylt. Godkjenning skal sendes skriftlig fra Kunden senest ved utløp av akseptansetestperioden. Ved manglende tilbakemelding etter utløp av akseptansetestperioden anses akseptansetesten som godkjent.</w:t>
      </w:r>
    </w:p>
    <w:p w14:paraId="7B754B11" w14:textId="46D5BA83" w:rsidR="00370063" w:rsidRPr="00D115A1" w:rsidRDefault="57BA420F" w:rsidP="00FB23BB">
      <w:r w:rsidRPr="79FC38F1">
        <w:rPr>
          <w:rFonts w:eastAsia="Arial" w:cs="Arial"/>
          <w:szCs w:val="22"/>
        </w:rPr>
        <w:t xml:space="preserve"> </w:t>
      </w:r>
    </w:p>
    <w:p w14:paraId="4DA0E760" w14:textId="1D537E18" w:rsidR="00370063" w:rsidRPr="00D115A1" w:rsidRDefault="57BA420F" w:rsidP="00FB23BB">
      <w:r w:rsidRPr="79FC38F1">
        <w:rPr>
          <w:rFonts w:eastAsia="Arial" w:cs="Arial"/>
          <w:szCs w:val="22"/>
        </w:rPr>
        <w:t xml:space="preserve">Akseptansetesten skal teste at systemet fungerer </w:t>
      </w:r>
      <w:proofErr w:type="spellStart"/>
      <w:r w:rsidRPr="79FC38F1">
        <w:rPr>
          <w:rFonts w:eastAsia="Arial" w:cs="Arial"/>
          <w:szCs w:val="22"/>
        </w:rPr>
        <w:t>ihht</w:t>
      </w:r>
      <w:proofErr w:type="spellEnd"/>
      <w:r w:rsidRPr="79FC38F1">
        <w:rPr>
          <w:rFonts w:eastAsia="Arial" w:cs="Arial"/>
          <w:szCs w:val="22"/>
        </w:rPr>
        <w:t xml:space="preserve"> til krav og all funksjonalitet som er oppgitt i avtalen. Akseptansetesten har som formål å teste leveransens funksjonalitet, herunder samhandling og integrasjoner. </w:t>
      </w:r>
    </w:p>
    <w:p w14:paraId="486CA1E8" w14:textId="477A9487" w:rsidR="00370063" w:rsidRPr="00D115A1" w:rsidRDefault="57BA420F" w:rsidP="00FB23BB">
      <w:r w:rsidRPr="79FC38F1">
        <w:rPr>
          <w:rFonts w:eastAsia="Arial" w:cs="Arial"/>
          <w:szCs w:val="22"/>
        </w:rPr>
        <w:t xml:space="preserve"> </w:t>
      </w:r>
    </w:p>
    <w:p w14:paraId="11771063" w14:textId="4C86FFED" w:rsidR="00370063" w:rsidRPr="00D115A1" w:rsidRDefault="57BA420F" w:rsidP="00FB23BB">
      <w:r w:rsidRPr="79FC38F1">
        <w:rPr>
          <w:rFonts w:eastAsia="Arial" w:cs="Arial"/>
          <w:szCs w:val="22"/>
        </w:rPr>
        <w:t>Leverandør skal legge en plan slik at akseptansetesten kan godkjennes innen utgangen av februar/mars 2027, og med leveransestart av tjenesten april 2027.</w:t>
      </w:r>
    </w:p>
    <w:p w14:paraId="2AC48E48" w14:textId="4328EAA7" w:rsidR="00370063" w:rsidRPr="00D115A1" w:rsidRDefault="57BA420F" w:rsidP="00FB23BB">
      <w:r w:rsidRPr="79FC38F1">
        <w:rPr>
          <w:rFonts w:eastAsia="Arial" w:cs="Arial"/>
          <w:szCs w:val="22"/>
        </w:rPr>
        <w:t xml:space="preserve"> </w:t>
      </w:r>
    </w:p>
    <w:p w14:paraId="4C5B83F7" w14:textId="3636657B" w:rsidR="00370063" w:rsidRPr="00D115A1" w:rsidRDefault="57BA420F" w:rsidP="00FB23BB">
      <w:r w:rsidRPr="79FC38F1">
        <w:rPr>
          <w:rFonts w:eastAsia="Arial" w:cs="Arial"/>
          <w:szCs w:val="22"/>
        </w:rPr>
        <w:t>Det skal være en 10 dagers godkjenningsperiode. Leveransen settes i ordinær drift etter at Kundens akseptansetest er vellykket gjennomført og godkjent.</w:t>
      </w:r>
    </w:p>
    <w:p w14:paraId="6DE27F95" w14:textId="77777777" w:rsidR="00370063" w:rsidRDefault="00370063" w:rsidP="00FB23BB"/>
    <w:p w14:paraId="254563B4" w14:textId="77777777" w:rsidR="00370063" w:rsidRDefault="00370063" w:rsidP="00FB23BB"/>
    <w:p w14:paraId="720EAB82" w14:textId="77777777" w:rsidR="00CD19D7" w:rsidRDefault="00CD19D7" w:rsidP="00081D78">
      <w:pPr>
        <w:pStyle w:val="Overskrift2"/>
        <w:tabs>
          <w:tab w:val="left" w:pos="142"/>
        </w:tabs>
      </w:pPr>
      <w:r w:rsidRPr="00CD19D7">
        <w:t>Avtalens punkt 3.4 Dokumentasjon og opplæring</w:t>
      </w:r>
    </w:p>
    <w:p w14:paraId="37D68021" w14:textId="69F064F9" w:rsidR="004F642F" w:rsidRDefault="004F642F" w:rsidP="004F642F"/>
    <w:p w14:paraId="5FF1D10E" w14:textId="7B8A429C" w:rsidR="00953E43" w:rsidRPr="00953E43" w:rsidRDefault="00953E43" w:rsidP="00953E43">
      <w:r w:rsidRPr="00953E43">
        <w:t xml:space="preserve">Dokumentasjon skal leveres og opplæring skal være gjennomført ved start av akseptansetest. </w:t>
      </w:r>
    </w:p>
    <w:p w14:paraId="4CE359FC" w14:textId="77777777" w:rsidR="00370063" w:rsidRDefault="00370063" w:rsidP="00FD7466">
      <w:bookmarkStart w:id="5" w:name="_Toc504724213"/>
    </w:p>
    <w:p w14:paraId="48FFF8AE" w14:textId="77777777" w:rsidR="00370063" w:rsidRDefault="00370063" w:rsidP="00FD7466">
      <w:pPr>
        <w:rPr>
          <w:rFonts w:ascii="Cambria" w:hAnsi="Cambria"/>
          <w:b/>
          <w:bCs/>
          <w:sz w:val="26"/>
          <w:szCs w:val="26"/>
        </w:rPr>
      </w:pPr>
    </w:p>
    <w:p w14:paraId="1EF4123D" w14:textId="77777777" w:rsidR="007D7435" w:rsidRDefault="00BF7268" w:rsidP="00800CBF">
      <w:pPr>
        <w:pStyle w:val="Overskrift2"/>
      </w:pPr>
      <w:r w:rsidRPr="00BF7268">
        <w:t xml:space="preserve">Avtalens punkt </w:t>
      </w:r>
      <w:r w:rsidR="00FD7466" w:rsidRPr="00BF7268">
        <w:t>3.6 Ytterligere utvikling etter Leveringsdag</w:t>
      </w:r>
      <w:bookmarkStart w:id="6" w:name="_Toc471906892"/>
      <w:bookmarkEnd w:id="5"/>
    </w:p>
    <w:p w14:paraId="2142E9D7" w14:textId="20D467F4" w:rsidR="007D7435" w:rsidRDefault="007D7435" w:rsidP="00D115A1"/>
    <w:p w14:paraId="1F11A08B" w14:textId="77777777" w:rsidR="007D7435" w:rsidRDefault="007D7435" w:rsidP="003D43B1">
      <w:pPr>
        <w:pStyle w:val="Overskrift2"/>
      </w:pPr>
    </w:p>
    <w:p w14:paraId="3B1E2D93" w14:textId="58995292" w:rsidR="003D43B1" w:rsidRPr="00E22561" w:rsidRDefault="003D43B1" w:rsidP="79FC38F1">
      <w:pPr>
        <w:pStyle w:val="Overskrift2"/>
      </w:pPr>
      <w:r>
        <w:t xml:space="preserve">Avtalens punkt </w:t>
      </w:r>
      <w:r w:rsidR="00FB23BB">
        <w:t>9</w:t>
      </w:r>
      <w:r>
        <w:t>.2</w:t>
      </w:r>
      <w:r w:rsidR="00FB23BB">
        <w:t>.3</w:t>
      </w:r>
      <w:r>
        <w:t xml:space="preserve"> Dagbot ved forsinkelse</w:t>
      </w:r>
      <w:bookmarkEnd w:id="6"/>
    </w:p>
    <w:p w14:paraId="0FC731B5" w14:textId="1B1D0C1A" w:rsidR="00DE5CFD" w:rsidRDefault="00DE5CFD">
      <w:pPr>
        <w:sectPr w:rsidR="00DE5CFD" w:rsidSect="009D1FDD">
          <w:headerReference w:type="default" r:id="rId20"/>
          <w:pgSz w:w="11906" w:h="16838"/>
          <w:pgMar w:top="1417" w:right="1417" w:bottom="1417" w:left="1417" w:header="708" w:footer="708" w:gutter="0"/>
          <w:cols w:space="708"/>
          <w:docGrid w:linePitch="360"/>
        </w:sectPr>
      </w:pPr>
    </w:p>
    <w:p w14:paraId="67CA93F0" w14:textId="0154CE16" w:rsidR="00B86696" w:rsidRPr="00E22561" w:rsidRDefault="00EE6CD2" w:rsidP="00BB3367">
      <w:pPr>
        <w:pStyle w:val="Overskrift1"/>
      </w:pPr>
      <w:bookmarkStart w:id="7" w:name="_Toc220661757"/>
      <w:r w:rsidRPr="00E22561">
        <w:t>Bilag 4</w:t>
      </w:r>
      <w:r w:rsidR="00C302A9" w:rsidRPr="00E22561">
        <w:t>:</w:t>
      </w:r>
      <w:r w:rsidRPr="00E22561">
        <w:t xml:space="preserve"> </w:t>
      </w:r>
      <w:r w:rsidR="00391E18" w:rsidRPr="00E22561">
        <w:t xml:space="preserve">Tjenestenivå med standardiserte </w:t>
      </w:r>
      <w:r w:rsidR="009F2C6D" w:rsidRPr="00E22561">
        <w:t>kompensasjoner</w:t>
      </w:r>
      <w:bookmarkEnd w:id="7"/>
    </w:p>
    <w:p w14:paraId="619A5E50" w14:textId="77777777" w:rsidR="00BC1143" w:rsidRPr="00BB3367" w:rsidRDefault="00BC1143" w:rsidP="00423DB5">
      <w:pPr>
        <w:pStyle w:val="Overskrift2"/>
      </w:pPr>
      <w:r w:rsidRPr="00DE7D3A">
        <w:t>Avtalens punkt 2.1</w:t>
      </w:r>
    </w:p>
    <w:p w14:paraId="7A211420" w14:textId="10CEDA88" w:rsidR="004F642F" w:rsidRDefault="004F642F" w:rsidP="004F642F"/>
    <w:p w14:paraId="14A9B016" w14:textId="2C0158B1" w:rsidR="0057322E" w:rsidRPr="0006294C" w:rsidRDefault="0057322E" w:rsidP="0057322E">
      <w:pPr>
        <w:rPr>
          <w:rFonts w:cs="Arial"/>
          <w:color w:val="000000"/>
          <w:szCs w:val="22"/>
        </w:rPr>
      </w:pPr>
      <w:r w:rsidRPr="0006294C">
        <w:rPr>
          <w:rFonts w:cs="Arial"/>
          <w:color w:val="000000"/>
          <w:szCs w:val="22"/>
        </w:rPr>
        <w:t>Dette bilaget regulerer tjenestenivå («SLA») knyttet til for eksempel tjenestens oppetid, drift, brukerstøtte og/eller vedlikehold. Bilaget skal fylles ut av Leverandøre</w:t>
      </w:r>
      <w:r>
        <w:rPr>
          <w:rFonts w:cs="Arial"/>
          <w:color w:val="000000"/>
          <w:szCs w:val="22"/>
        </w:rPr>
        <w:t>n, eventuelt legges som vedlegg</w:t>
      </w:r>
      <w:r w:rsidRPr="0006294C">
        <w:rPr>
          <w:rFonts w:cs="Arial"/>
          <w:color w:val="000000"/>
          <w:szCs w:val="22"/>
        </w:rPr>
        <w:t>.</w:t>
      </w:r>
      <w:r>
        <w:rPr>
          <w:rFonts w:cs="Arial"/>
          <w:color w:val="000000"/>
          <w:szCs w:val="22"/>
        </w:rPr>
        <w:t xml:space="preserve"> Se også krav i kravspesifikasjonen.</w:t>
      </w:r>
      <w:r w:rsidRPr="0006294C">
        <w:rPr>
          <w:rFonts w:cs="Arial"/>
          <w:color w:val="000000"/>
          <w:szCs w:val="22"/>
        </w:rPr>
        <w:t xml:space="preserve"> </w:t>
      </w:r>
    </w:p>
    <w:p w14:paraId="6DBA06F4" w14:textId="77777777" w:rsidR="0057322E" w:rsidRPr="005F2A80" w:rsidRDefault="0057322E" w:rsidP="004F642F"/>
    <w:p w14:paraId="620E137F" w14:textId="77777777" w:rsidR="00262EFF" w:rsidRPr="00E22561" w:rsidRDefault="00262EFF" w:rsidP="00385473"/>
    <w:p w14:paraId="510EE35A" w14:textId="733EA3B8" w:rsidR="008E7677" w:rsidRPr="007053CC" w:rsidRDefault="008E7677" w:rsidP="008E7677">
      <w:pPr>
        <w:rPr>
          <w:b/>
          <w:color w:val="FF0000"/>
        </w:rPr>
      </w:pPr>
    </w:p>
    <w:p w14:paraId="4334C2F8" w14:textId="548512BA" w:rsidR="008E7677" w:rsidRPr="00E22561" w:rsidRDefault="008E7677" w:rsidP="008E7677">
      <w:pPr>
        <w:rPr>
          <w:rFonts w:cs="Arial"/>
          <w:color w:val="FF0000"/>
        </w:rPr>
      </w:pPr>
    </w:p>
    <w:p w14:paraId="5A2884AD" w14:textId="77777777" w:rsidR="007053CC" w:rsidRDefault="007053CC">
      <w:pPr>
        <w:sectPr w:rsidR="007053CC" w:rsidSect="009D1FDD">
          <w:headerReference w:type="default" r:id="rId21"/>
          <w:pgSz w:w="11906" w:h="16838"/>
          <w:pgMar w:top="1417" w:right="1417" w:bottom="1417" w:left="1417" w:header="708" w:footer="708" w:gutter="0"/>
          <w:cols w:space="708"/>
          <w:docGrid w:linePitch="360"/>
        </w:sectPr>
      </w:pPr>
    </w:p>
    <w:p w14:paraId="5F76BFDB" w14:textId="77777777" w:rsidR="00EE6CD2" w:rsidRPr="00E22561" w:rsidRDefault="00EE6CD2" w:rsidP="00507DDD">
      <w:pPr>
        <w:pStyle w:val="Overskrift1"/>
      </w:pPr>
      <w:bookmarkStart w:id="8" w:name="_Toc220661758"/>
      <w:r w:rsidRPr="00E22561">
        <w:t>Bilag 5</w:t>
      </w:r>
      <w:r w:rsidR="00FD1B1A" w:rsidRPr="00E22561">
        <w:t>:</w:t>
      </w:r>
      <w:r w:rsidRPr="00E22561">
        <w:t xml:space="preserve"> </w:t>
      </w:r>
      <w:r w:rsidR="009F2C6D" w:rsidRPr="00E22561">
        <w:t>Administrative bestemmelser</w:t>
      </w:r>
      <w:bookmarkEnd w:id="8"/>
    </w:p>
    <w:p w14:paraId="69AB1AAF" w14:textId="54C3D1D1" w:rsidR="00F205BB" w:rsidRPr="00E22561" w:rsidRDefault="00F205BB">
      <w:pPr>
        <w:rPr>
          <w:rFonts w:cs="Arial"/>
          <w:i/>
          <w:color w:val="FF0000"/>
          <w:sz w:val="20"/>
          <w:szCs w:val="20"/>
        </w:rPr>
      </w:pPr>
    </w:p>
    <w:p w14:paraId="37807FD3" w14:textId="77777777" w:rsidR="00EC54B1" w:rsidRPr="00EC54B1" w:rsidRDefault="00EC54B1" w:rsidP="00EC54B1">
      <w:r w:rsidRPr="00EC54B1">
        <w:t>Bilaget brukes til å samle administrative rutiner for avtaleforholdet og samarbeidet mellom partene.</w:t>
      </w:r>
    </w:p>
    <w:p w14:paraId="5B035FCC" w14:textId="77777777" w:rsidR="00EC54B1" w:rsidRPr="00EC54B1" w:rsidRDefault="00EC54B1" w:rsidP="00EC54B1"/>
    <w:p w14:paraId="4CB994D8" w14:textId="7B0D4F2E" w:rsidR="004F642F" w:rsidRDefault="009F2C6D" w:rsidP="002420B1">
      <w:pPr>
        <w:pStyle w:val="Overskrift2"/>
        <w:tabs>
          <w:tab w:val="left" w:pos="142"/>
        </w:tabs>
      </w:pPr>
      <w:r w:rsidRPr="00E22561">
        <w:t>Avtalens punkt 1.5 Partenes representante</w:t>
      </w:r>
      <w:r w:rsidR="002420B1">
        <w:t>r</w:t>
      </w:r>
    </w:p>
    <w:p w14:paraId="48E7C83B" w14:textId="77777777" w:rsidR="002420B1" w:rsidRPr="002420B1" w:rsidRDefault="002420B1" w:rsidP="002420B1"/>
    <w:p w14:paraId="36A3072A" w14:textId="77777777" w:rsidR="002420B1" w:rsidRPr="002420B1" w:rsidRDefault="002420B1" w:rsidP="002420B1">
      <w:r w:rsidRPr="002420B1">
        <w:t xml:space="preserve">Hvem som er bemyndiget avtales endelig av partene ved </w:t>
      </w:r>
      <w:proofErr w:type="spellStart"/>
      <w:r w:rsidRPr="002420B1">
        <w:t>kontraktssignering</w:t>
      </w:r>
      <w:proofErr w:type="spellEnd"/>
      <w:r w:rsidRPr="002420B1">
        <w:t xml:space="preserve">. </w:t>
      </w:r>
    </w:p>
    <w:p w14:paraId="020B38AB" w14:textId="77777777" w:rsidR="002420B1" w:rsidRDefault="002420B1" w:rsidP="007C57D5"/>
    <w:p w14:paraId="7F8B3568" w14:textId="77777777" w:rsidR="002420B1" w:rsidRDefault="002420B1" w:rsidP="002420B1">
      <w:r w:rsidRPr="002420B1">
        <w:t>Leverandør skal oppgi hvem som er leverandørens representant når det gjelder avtalen.</w:t>
      </w:r>
    </w:p>
    <w:p w14:paraId="414128D0" w14:textId="77777777" w:rsidR="002420B1" w:rsidRDefault="002420B1" w:rsidP="002420B1"/>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4"/>
        <w:gridCol w:w="2913"/>
        <w:gridCol w:w="4105"/>
      </w:tblGrid>
      <w:tr w:rsidR="002420B1" w:rsidRPr="002420B1" w14:paraId="17A1F9F9" w14:textId="77777777">
        <w:trPr>
          <w:jc w:val="center"/>
        </w:trPr>
        <w:tc>
          <w:tcPr>
            <w:tcW w:w="2044" w:type="dxa"/>
            <w:tcBorders>
              <w:top w:val="single" w:sz="4" w:space="0" w:color="000000"/>
              <w:left w:val="single" w:sz="4" w:space="0" w:color="000000"/>
              <w:bottom w:val="single" w:sz="4" w:space="0" w:color="000000"/>
              <w:right w:val="single" w:sz="4" w:space="0" w:color="000000"/>
            </w:tcBorders>
            <w:shd w:val="clear" w:color="auto" w:fill="D9D9D9"/>
            <w:hideMark/>
          </w:tcPr>
          <w:p w14:paraId="77F550C6" w14:textId="77777777" w:rsidR="002420B1" w:rsidRPr="002420B1" w:rsidRDefault="002420B1" w:rsidP="002420B1">
            <w:r w:rsidRPr="002420B1">
              <w:t>Kontaktinfo</w:t>
            </w:r>
          </w:p>
        </w:tc>
        <w:tc>
          <w:tcPr>
            <w:tcW w:w="291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928B64A" w14:textId="77777777" w:rsidR="002420B1" w:rsidRPr="002420B1" w:rsidRDefault="002420B1" w:rsidP="002420B1">
            <w:r w:rsidRPr="002420B1">
              <w:t>For Kunden</w:t>
            </w:r>
          </w:p>
        </w:tc>
        <w:tc>
          <w:tcPr>
            <w:tcW w:w="410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9E6002F" w14:textId="77777777" w:rsidR="002420B1" w:rsidRPr="002420B1" w:rsidRDefault="002420B1" w:rsidP="002420B1">
            <w:r w:rsidRPr="002420B1">
              <w:t>For Leverandør</w:t>
            </w:r>
          </w:p>
        </w:tc>
      </w:tr>
      <w:tr w:rsidR="002420B1" w:rsidRPr="002420B1" w14:paraId="5766BE6C" w14:textId="77777777">
        <w:trPr>
          <w:trHeight w:val="504"/>
          <w:jc w:val="center"/>
        </w:trPr>
        <w:tc>
          <w:tcPr>
            <w:tcW w:w="2044" w:type="dxa"/>
            <w:tcBorders>
              <w:top w:val="single" w:sz="4" w:space="0" w:color="000000"/>
              <w:left w:val="single" w:sz="4" w:space="0" w:color="000000"/>
              <w:bottom w:val="single" w:sz="4" w:space="0" w:color="000000"/>
              <w:right w:val="single" w:sz="4" w:space="0" w:color="000000"/>
            </w:tcBorders>
            <w:vAlign w:val="center"/>
            <w:hideMark/>
          </w:tcPr>
          <w:p w14:paraId="3BFF7257" w14:textId="77777777" w:rsidR="002420B1" w:rsidRPr="002420B1" w:rsidRDefault="002420B1" w:rsidP="002420B1">
            <w:r w:rsidRPr="002420B1">
              <w:t>Navn</w:t>
            </w:r>
          </w:p>
        </w:tc>
        <w:tc>
          <w:tcPr>
            <w:tcW w:w="2913" w:type="dxa"/>
            <w:tcBorders>
              <w:top w:val="single" w:sz="4" w:space="0" w:color="000000"/>
              <w:left w:val="single" w:sz="4" w:space="0" w:color="000000"/>
              <w:bottom w:val="single" w:sz="4" w:space="0" w:color="000000"/>
              <w:right w:val="single" w:sz="4" w:space="0" w:color="000000"/>
            </w:tcBorders>
            <w:vAlign w:val="center"/>
          </w:tcPr>
          <w:p w14:paraId="51D245E0" w14:textId="77777777" w:rsidR="002420B1" w:rsidRPr="002420B1" w:rsidRDefault="002420B1" w:rsidP="002420B1"/>
        </w:tc>
        <w:tc>
          <w:tcPr>
            <w:tcW w:w="4105" w:type="dxa"/>
            <w:tcBorders>
              <w:top w:val="single" w:sz="4" w:space="0" w:color="000000"/>
              <w:left w:val="single" w:sz="4" w:space="0" w:color="000000"/>
              <w:bottom w:val="single" w:sz="4" w:space="0" w:color="000000"/>
              <w:right w:val="single" w:sz="4" w:space="0" w:color="000000"/>
            </w:tcBorders>
            <w:vAlign w:val="center"/>
          </w:tcPr>
          <w:p w14:paraId="0ACF8D27" w14:textId="77777777" w:rsidR="002420B1" w:rsidRPr="002420B1" w:rsidRDefault="002420B1" w:rsidP="002420B1"/>
        </w:tc>
      </w:tr>
      <w:tr w:rsidR="002420B1" w:rsidRPr="002420B1" w14:paraId="0D5368C8" w14:textId="77777777">
        <w:trPr>
          <w:trHeight w:val="468"/>
          <w:jc w:val="center"/>
        </w:trPr>
        <w:tc>
          <w:tcPr>
            <w:tcW w:w="2044" w:type="dxa"/>
            <w:tcBorders>
              <w:top w:val="single" w:sz="4" w:space="0" w:color="000000"/>
              <w:left w:val="single" w:sz="4" w:space="0" w:color="000000"/>
              <w:bottom w:val="single" w:sz="4" w:space="0" w:color="000000"/>
              <w:right w:val="single" w:sz="4" w:space="0" w:color="000000"/>
            </w:tcBorders>
            <w:vAlign w:val="center"/>
            <w:hideMark/>
          </w:tcPr>
          <w:p w14:paraId="1BA42A5A" w14:textId="77777777" w:rsidR="002420B1" w:rsidRPr="002420B1" w:rsidRDefault="002420B1" w:rsidP="002420B1">
            <w:r w:rsidRPr="002420B1">
              <w:t>Tittel</w:t>
            </w:r>
          </w:p>
        </w:tc>
        <w:tc>
          <w:tcPr>
            <w:tcW w:w="2913" w:type="dxa"/>
            <w:tcBorders>
              <w:top w:val="single" w:sz="4" w:space="0" w:color="000000"/>
              <w:left w:val="single" w:sz="4" w:space="0" w:color="000000"/>
              <w:bottom w:val="single" w:sz="4" w:space="0" w:color="000000"/>
              <w:right w:val="single" w:sz="4" w:space="0" w:color="000000"/>
            </w:tcBorders>
            <w:vAlign w:val="center"/>
          </w:tcPr>
          <w:p w14:paraId="03F96E81" w14:textId="77777777" w:rsidR="002420B1" w:rsidRPr="002420B1" w:rsidRDefault="002420B1" w:rsidP="002420B1"/>
        </w:tc>
        <w:tc>
          <w:tcPr>
            <w:tcW w:w="4105" w:type="dxa"/>
            <w:tcBorders>
              <w:top w:val="single" w:sz="4" w:space="0" w:color="000000"/>
              <w:left w:val="single" w:sz="4" w:space="0" w:color="000000"/>
              <w:bottom w:val="single" w:sz="4" w:space="0" w:color="000000"/>
              <w:right w:val="single" w:sz="4" w:space="0" w:color="000000"/>
            </w:tcBorders>
            <w:vAlign w:val="center"/>
          </w:tcPr>
          <w:p w14:paraId="1310F9FF" w14:textId="77777777" w:rsidR="002420B1" w:rsidRPr="002420B1" w:rsidRDefault="002420B1" w:rsidP="002420B1"/>
        </w:tc>
      </w:tr>
      <w:tr w:rsidR="002420B1" w:rsidRPr="002420B1" w14:paraId="0DD6270D" w14:textId="77777777">
        <w:trPr>
          <w:trHeight w:val="546"/>
          <w:jc w:val="center"/>
        </w:trPr>
        <w:tc>
          <w:tcPr>
            <w:tcW w:w="2044" w:type="dxa"/>
            <w:tcBorders>
              <w:top w:val="single" w:sz="4" w:space="0" w:color="000000"/>
              <w:left w:val="single" w:sz="4" w:space="0" w:color="000000"/>
              <w:bottom w:val="single" w:sz="4" w:space="0" w:color="000000"/>
              <w:right w:val="single" w:sz="4" w:space="0" w:color="000000"/>
            </w:tcBorders>
            <w:vAlign w:val="center"/>
            <w:hideMark/>
          </w:tcPr>
          <w:p w14:paraId="53E77C86" w14:textId="77777777" w:rsidR="002420B1" w:rsidRPr="002420B1" w:rsidRDefault="002420B1" w:rsidP="002420B1">
            <w:r w:rsidRPr="002420B1">
              <w:t>E-post</w:t>
            </w:r>
          </w:p>
        </w:tc>
        <w:tc>
          <w:tcPr>
            <w:tcW w:w="2913" w:type="dxa"/>
            <w:tcBorders>
              <w:top w:val="single" w:sz="4" w:space="0" w:color="000000"/>
              <w:left w:val="single" w:sz="4" w:space="0" w:color="000000"/>
              <w:bottom w:val="single" w:sz="4" w:space="0" w:color="000000"/>
              <w:right w:val="single" w:sz="4" w:space="0" w:color="000000"/>
            </w:tcBorders>
            <w:vAlign w:val="center"/>
          </w:tcPr>
          <w:p w14:paraId="72A0FF89" w14:textId="77777777" w:rsidR="002420B1" w:rsidRPr="002420B1" w:rsidRDefault="002420B1" w:rsidP="002420B1"/>
        </w:tc>
        <w:tc>
          <w:tcPr>
            <w:tcW w:w="4105" w:type="dxa"/>
            <w:tcBorders>
              <w:top w:val="single" w:sz="4" w:space="0" w:color="000000"/>
              <w:left w:val="single" w:sz="4" w:space="0" w:color="000000"/>
              <w:bottom w:val="single" w:sz="4" w:space="0" w:color="000000"/>
              <w:right w:val="single" w:sz="4" w:space="0" w:color="000000"/>
            </w:tcBorders>
            <w:vAlign w:val="center"/>
          </w:tcPr>
          <w:p w14:paraId="25782953" w14:textId="77777777" w:rsidR="002420B1" w:rsidRPr="002420B1" w:rsidRDefault="002420B1" w:rsidP="002420B1"/>
        </w:tc>
      </w:tr>
      <w:tr w:rsidR="002420B1" w:rsidRPr="002420B1" w14:paraId="094290D3" w14:textId="77777777">
        <w:trPr>
          <w:trHeight w:val="425"/>
          <w:jc w:val="center"/>
        </w:trPr>
        <w:tc>
          <w:tcPr>
            <w:tcW w:w="2044" w:type="dxa"/>
            <w:tcBorders>
              <w:top w:val="single" w:sz="4" w:space="0" w:color="000000"/>
              <w:left w:val="single" w:sz="4" w:space="0" w:color="000000"/>
              <w:bottom w:val="single" w:sz="4" w:space="0" w:color="000000"/>
              <w:right w:val="single" w:sz="4" w:space="0" w:color="000000"/>
            </w:tcBorders>
            <w:vAlign w:val="center"/>
            <w:hideMark/>
          </w:tcPr>
          <w:p w14:paraId="6BA4E5A7" w14:textId="77777777" w:rsidR="002420B1" w:rsidRPr="002420B1" w:rsidRDefault="002420B1" w:rsidP="002420B1">
            <w:r w:rsidRPr="002420B1">
              <w:t>Mobil</w:t>
            </w:r>
          </w:p>
        </w:tc>
        <w:tc>
          <w:tcPr>
            <w:tcW w:w="2913" w:type="dxa"/>
            <w:tcBorders>
              <w:top w:val="single" w:sz="4" w:space="0" w:color="000000"/>
              <w:left w:val="single" w:sz="4" w:space="0" w:color="000000"/>
              <w:bottom w:val="single" w:sz="4" w:space="0" w:color="000000"/>
              <w:right w:val="single" w:sz="4" w:space="0" w:color="000000"/>
            </w:tcBorders>
            <w:vAlign w:val="center"/>
          </w:tcPr>
          <w:p w14:paraId="300B1FE5" w14:textId="77777777" w:rsidR="002420B1" w:rsidRPr="002420B1" w:rsidRDefault="002420B1" w:rsidP="002420B1"/>
        </w:tc>
        <w:tc>
          <w:tcPr>
            <w:tcW w:w="4105" w:type="dxa"/>
            <w:tcBorders>
              <w:top w:val="single" w:sz="4" w:space="0" w:color="000000"/>
              <w:left w:val="single" w:sz="4" w:space="0" w:color="000000"/>
              <w:bottom w:val="single" w:sz="4" w:space="0" w:color="000000"/>
              <w:right w:val="single" w:sz="4" w:space="0" w:color="000000"/>
            </w:tcBorders>
            <w:vAlign w:val="center"/>
          </w:tcPr>
          <w:p w14:paraId="35D36125" w14:textId="77777777" w:rsidR="002420B1" w:rsidRPr="002420B1" w:rsidRDefault="002420B1" w:rsidP="002420B1"/>
        </w:tc>
      </w:tr>
    </w:tbl>
    <w:p w14:paraId="3365A49F" w14:textId="77777777" w:rsidR="002420B1" w:rsidRPr="002420B1" w:rsidRDefault="002420B1" w:rsidP="002420B1"/>
    <w:p w14:paraId="53169A8F" w14:textId="77777777" w:rsidR="002420B1" w:rsidRPr="007C57D5" w:rsidRDefault="002420B1" w:rsidP="007C57D5"/>
    <w:p w14:paraId="70E1EA85" w14:textId="77777777" w:rsidR="00423DB5" w:rsidRDefault="00BA063D" w:rsidP="008F642B">
      <w:pPr>
        <w:pStyle w:val="Overskrift2"/>
      </w:pPr>
      <w:r w:rsidRPr="00E22561">
        <w:t xml:space="preserve">Avtalens punkt </w:t>
      </w:r>
      <w:r w:rsidR="00826C94" w:rsidRPr="00E22561">
        <w:t>5</w:t>
      </w:r>
      <w:r w:rsidR="00474E16" w:rsidRPr="00E22561">
        <w:t>.1 Varighet</w:t>
      </w:r>
    </w:p>
    <w:p w14:paraId="25EEE98D" w14:textId="0E6A4A6C" w:rsidR="004F642F" w:rsidRPr="004F642F" w:rsidRDefault="004F642F" w:rsidP="004F642F"/>
    <w:p w14:paraId="17674C42" w14:textId="1EA3826C" w:rsidR="00F12F79" w:rsidRPr="00F12F79" w:rsidRDefault="00F12F79" w:rsidP="00F12F79">
      <w:r w:rsidRPr="00F12F79">
        <w:t>Avtalen gjelder 3 (tre) år regnet fra leveringsdag. Avtalene fornyes deretter automatisk for 1 (ett) år om gangen med mindre den sies opp Kunden med 3 (tre) måneders varsel før fornyelsestidspunktet. Leverandøren kan si opp avtalen med 12 (tolv) måneders varsel før fornyelsestidspunktet.</w:t>
      </w:r>
    </w:p>
    <w:p w14:paraId="2C3E7B06" w14:textId="77777777" w:rsidR="00F12F79" w:rsidRPr="00F12F79" w:rsidRDefault="00F12F79" w:rsidP="00F12F79"/>
    <w:p w14:paraId="4E642CD6" w14:textId="37547AC7" w:rsidR="00D65011" w:rsidRDefault="008F642B" w:rsidP="00CE1B43">
      <w:pPr>
        <w:pStyle w:val="Overskrift2"/>
      </w:pPr>
      <w:r>
        <w:t>Avtalens punkt 5.2 Avbestilling</w:t>
      </w:r>
    </w:p>
    <w:p w14:paraId="7418F12B" w14:textId="77777777" w:rsidR="00D65011" w:rsidRDefault="00D65011" w:rsidP="0019224C"/>
    <w:p w14:paraId="7BE9003E" w14:textId="77777777" w:rsidR="00D65011" w:rsidRDefault="00D65011" w:rsidP="0019224C">
      <w:pPr>
        <w:rPr>
          <w:rFonts w:ascii="Cambria" w:hAnsi="Cambria"/>
          <w:b/>
          <w:bCs/>
          <w:sz w:val="26"/>
          <w:szCs w:val="26"/>
        </w:rPr>
      </w:pPr>
    </w:p>
    <w:p w14:paraId="4FF1B53A" w14:textId="15FD2582" w:rsidR="00D65011" w:rsidRDefault="0019224C" w:rsidP="001E1A9C">
      <w:pPr>
        <w:pStyle w:val="Overskrift2"/>
      </w:pPr>
      <w:r w:rsidRPr="00E22561">
        <w:t xml:space="preserve">Avtalens punkt </w:t>
      </w:r>
      <w:r w:rsidR="00826C94" w:rsidRPr="00E22561">
        <w:t>6</w:t>
      </w:r>
      <w:r w:rsidR="006466A0">
        <w:t>.2</w:t>
      </w:r>
      <w:r w:rsidRPr="00E22561">
        <w:t xml:space="preserve"> Personopplysninger</w:t>
      </w:r>
    </w:p>
    <w:p w14:paraId="7F0D5614" w14:textId="77777777" w:rsidR="001E1A9C" w:rsidRDefault="001E1A9C" w:rsidP="001E1A9C"/>
    <w:p w14:paraId="6F59C291" w14:textId="2B949B0F" w:rsidR="001E1A9C" w:rsidRDefault="001E1A9C" w:rsidP="001E1A9C">
      <w:r w:rsidRPr="001E1A9C">
        <w:t>Dersom Kunden godkjenner at personopplysninger behandles av Leverandørens underleverandør(er), skal navnene på underleverandør(er) fremkomme her og i databehandleravtalen.</w:t>
      </w:r>
    </w:p>
    <w:p w14:paraId="11B98D9F" w14:textId="77777777" w:rsidR="001E1A9C" w:rsidRDefault="001E1A9C" w:rsidP="001E1A9C"/>
    <w:tbl>
      <w:tblPr>
        <w:tblStyle w:val="Rutenettabell1lysuthevingsfarge3"/>
        <w:tblpPr w:leftFromText="141" w:rightFromText="141" w:bottomFromText="200" w:vertAnchor="text" w:horzAnchor="margin" w:tblpY="95"/>
        <w:tblW w:w="0" w:type="auto"/>
        <w:tblLayout w:type="fixed"/>
        <w:tblLook w:val="04A0" w:firstRow="1" w:lastRow="0" w:firstColumn="1" w:lastColumn="0" w:noHBand="0" w:noVBand="1"/>
      </w:tblPr>
      <w:tblGrid>
        <w:gridCol w:w="2970"/>
        <w:gridCol w:w="2970"/>
        <w:gridCol w:w="3120"/>
      </w:tblGrid>
      <w:tr w:rsidR="001E1A9C" w:rsidRPr="001E1A9C" w14:paraId="2BC0647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0" w:type="dxa"/>
            <w:tcBorders>
              <w:top w:val="single" w:sz="8" w:space="0" w:color="DBDBDB" w:themeColor="accent3" w:themeTint="66"/>
              <w:left w:val="single" w:sz="8" w:space="0" w:color="DBDBDB" w:themeColor="accent3" w:themeTint="66"/>
              <w:right w:val="single" w:sz="8" w:space="0" w:color="DBDBDB" w:themeColor="accent3" w:themeTint="66"/>
            </w:tcBorders>
            <w:shd w:val="clear" w:color="auto" w:fill="E7E6E6" w:themeFill="background2"/>
            <w:vAlign w:val="center"/>
            <w:hideMark/>
          </w:tcPr>
          <w:p w14:paraId="3A6250F6" w14:textId="77777777" w:rsidR="001E1A9C" w:rsidRPr="001E1A9C" w:rsidRDefault="001E1A9C" w:rsidP="001E1A9C">
            <w:r w:rsidRPr="001E1A9C">
              <w:t>Navn</w:t>
            </w:r>
          </w:p>
        </w:tc>
        <w:tc>
          <w:tcPr>
            <w:tcW w:w="2970" w:type="dxa"/>
            <w:tcBorders>
              <w:top w:val="single" w:sz="8" w:space="0" w:color="DBDBDB" w:themeColor="accent3" w:themeTint="66"/>
              <w:left w:val="single" w:sz="8" w:space="0" w:color="DBDBDB" w:themeColor="accent3" w:themeTint="66"/>
              <w:right w:val="single" w:sz="8" w:space="0" w:color="DBDBDB" w:themeColor="accent3" w:themeTint="66"/>
            </w:tcBorders>
            <w:shd w:val="clear" w:color="auto" w:fill="E7E6E6" w:themeFill="background2"/>
            <w:vAlign w:val="center"/>
            <w:hideMark/>
          </w:tcPr>
          <w:p w14:paraId="68C8B97E" w14:textId="77777777" w:rsidR="001E1A9C" w:rsidRPr="001E1A9C" w:rsidRDefault="001E1A9C" w:rsidP="001E1A9C">
            <w:pPr>
              <w:cnfStyle w:val="100000000000" w:firstRow="1" w:lastRow="0" w:firstColumn="0" w:lastColumn="0" w:oddVBand="0" w:evenVBand="0" w:oddHBand="0" w:evenHBand="0" w:firstRowFirstColumn="0" w:firstRowLastColumn="0" w:lastRowFirstColumn="0" w:lastRowLastColumn="0"/>
            </w:pPr>
            <w:r w:rsidRPr="001E1A9C">
              <w:t>Org.nr</w:t>
            </w:r>
          </w:p>
        </w:tc>
        <w:tc>
          <w:tcPr>
            <w:tcW w:w="3120" w:type="dxa"/>
            <w:tcBorders>
              <w:top w:val="single" w:sz="8" w:space="0" w:color="DBDBDB" w:themeColor="accent3" w:themeTint="66"/>
              <w:left w:val="single" w:sz="8" w:space="0" w:color="DBDBDB" w:themeColor="accent3" w:themeTint="66"/>
              <w:right w:val="single" w:sz="8" w:space="0" w:color="DBDBDB" w:themeColor="accent3" w:themeTint="66"/>
            </w:tcBorders>
            <w:shd w:val="clear" w:color="auto" w:fill="E7E6E6" w:themeFill="background2"/>
            <w:hideMark/>
          </w:tcPr>
          <w:p w14:paraId="77810597" w14:textId="77777777" w:rsidR="001E1A9C" w:rsidRPr="001E1A9C" w:rsidRDefault="001E1A9C" w:rsidP="001E1A9C">
            <w:pPr>
              <w:cnfStyle w:val="100000000000" w:firstRow="1" w:lastRow="0" w:firstColumn="0" w:lastColumn="0" w:oddVBand="0" w:evenVBand="0" w:oddHBand="0" w:evenHBand="0" w:firstRowFirstColumn="0" w:firstRowLastColumn="0" w:lastRowFirstColumn="0" w:lastRowLastColumn="0"/>
            </w:pPr>
            <w:r w:rsidRPr="001E1A9C">
              <w:t>Leveranseområde</w:t>
            </w:r>
          </w:p>
        </w:tc>
      </w:tr>
      <w:tr w:rsidR="001E1A9C" w:rsidRPr="001E1A9C" w14:paraId="4E95D090" w14:textId="77777777">
        <w:tc>
          <w:tcPr>
            <w:cnfStyle w:val="001000000000" w:firstRow="0" w:lastRow="0" w:firstColumn="1" w:lastColumn="0" w:oddVBand="0" w:evenVBand="0" w:oddHBand="0" w:evenHBand="0" w:firstRowFirstColumn="0" w:firstRowLastColumn="0" w:lastRowFirstColumn="0" w:lastRowLastColumn="0"/>
            <w:tcW w:w="2970" w:type="dxa"/>
            <w:tcBorders>
              <w:top w:val="single" w:sz="12" w:space="0" w:color="C9C9C9" w:themeColor="accent3" w:themeTint="99"/>
              <w:left w:val="single" w:sz="8" w:space="0" w:color="DBDBDB" w:themeColor="accent3" w:themeTint="66"/>
              <w:bottom w:val="single" w:sz="8" w:space="0" w:color="DBDBDB" w:themeColor="accent3" w:themeTint="66"/>
              <w:right w:val="single" w:sz="8" w:space="0" w:color="DBDBDB" w:themeColor="accent3" w:themeTint="66"/>
            </w:tcBorders>
            <w:hideMark/>
          </w:tcPr>
          <w:p w14:paraId="0EDC32AF" w14:textId="77777777" w:rsidR="001E1A9C" w:rsidRPr="001E1A9C" w:rsidRDefault="001E1A9C" w:rsidP="001E1A9C">
            <w:r w:rsidRPr="001E1A9C">
              <w:t xml:space="preserve"> </w:t>
            </w:r>
          </w:p>
        </w:tc>
        <w:tc>
          <w:tcPr>
            <w:tcW w:w="2970" w:type="dxa"/>
            <w:tcBorders>
              <w:top w:val="single" w:sz="12" w:space="0" w:color="C9C9C9" w:themeColor="accent3" w:themeTint="99"/>
              <w:left w:val="single" w:sz="8" w:space="0" w:color="DBDBDB" w:themeColor="accent3" w:themeTint="66"/>
              <w:bottom w:val="single" w:sz="8" w:space="0" w:color="DBDBDB" w:themeColor="accent3" w:themeTint="66"/>
              <w:right w:val="single" w:sz="8" w:space="0" w:color="DBDBDB" w:themeColor="accent3" w:themeTint="66"/>
            </w:tcBorders>
            <w:hideMark/>
          </w:tcPr>
          <w:p w14:paraId="30910F2F" w14:textId="77777777" w:rsidR="001E1A9C" w:rsidRPr="001E1A9C" w:rsidRDefault="001E1A9C" w:rsidP="001E1A9C">
            <w:pPr>
              <w:cnfStyle w:val="000000000000" w:firstRow="0" w:lastRow="0" w:firstColumn="0" w:lastColumn="0" w:oddVBand="0" w:evenVBand="0" w:oddHBand="0" w:evenHBand="0" w:firstRowFirstColumn="0" w:firstRowLastColumn="0" w:lastRowFirstColumn="0" w:lastRowLastColumn="0"/>
            </w:pPr>
            <w:r w:rsidRPr="001E1A9C">
              <w:t xml:space="preserve"> </w:t>
            </w:r>
          </w:p>
        </w:tc>
        <w:tc>
          <w:tcPr>
            <w:tcW w:w="3120" w:type="dxa"/>
            <w:tcBorders>
              <w:top w:val="single" w:sz="12" w:space="0" w:color="C9C9C9" w:themeColor="accent3" w:themeTint="99"/>
              <w:left w:val="single" w:sz="8" w:space="0" w:color="DBDBDB" w:themeColor="accent3" w:themeTint="66"/>
              <w:bottom w:val="single" w:sz="8" w:space="0" w:color="DBDBDB" w:themeColor="accent3" w:themeTint="66"/>
              <w:right w:val="single" w:sz="8" w:space="0" w:color="DBDBDB" w:themeColor="accent3" w:themeTint="66"/>
            </w:tcBorders>
            <w:hideMark/>
          </w:tcPr>
          <w:p w14:paraId="48004CF9" w14:textId="77777777" w:rsidR="001E1A9C" w:rsidRPr="001E1A9C" w:rsidRDefault="001E1A9C" w:rsidP="001E1A9C">
            <w:pPr>
              <w:cnfStyle w:val="000000000000" w:firstRow="0" w:lastRow="0" w:firstColumn="0" w:lastColumn="0" w:oddVBand="0" w:evenVBand="0" w:oddHBand="0" w:evenHBand="0" w:firstRowFirstColumn="0" w:firstRowLastColumn="0" w:lastRowFirstColumn="0" w:lastRowLastColumn="0"/>
            </w:pPr>
            <w:r w:rsidRPr="001E1A9C">
              <w:t xml:space="preserve"> </w:t>
            </w:r>
          </w:p>
        </w:tc>
      </w:tr>
      <w:tr w:rsidR="001E1A9C" w:rsidRPr="001E1A9C" w14:paraId="26F7084D" w14:textId="77777777">
        <w:tc>
          <w:tcPr>
            <w:cnfStyle w:val="001000000000" w:firstRow="0" w:lastRow="0" w:firstColumn="1" w:lastColumn="0" w:oddVBand="0" w:evenVBand="0" w:oddHBand="0" w:evenHBand="0" w:firstRowFirstColumn="0" w:firstRowLastColumn="0" w:lastRowFirstColumn="0" w:lastRowLastColumn="0"/>
            <w:tcW w:w="2970" w:type="dxa"/>
            <w:tcBorders>
              <w:top w:val="single" w:sz="8" w:space="0" w:color="DBDBDB" w:themeColor="accent3" w:themeTint="66"/>
              <w:left w:val="single" w:sz="8" w:space="0" w:color="DBDBDB" w:themeColor="accent3" w:themeTint="66"/>
              <w:bottom w:val="single" w:sz="8" w:space="0" w:color="DBDBDB" w:themeColor="accent3" w:themeTint="66"/>
              <w:right w:val="single" w:sz="8" w:space="0" w:color="DBDBDB" w:themeColor="accent3" w:themeTint="66"/>
            </w:tcBorders>
            <w:hideMark/>
          </w:tcPr>
          <w:p w14:paraId="646EF190" w14:textId="77777777" w:rsidR="001E1A9C" w:rsidRPr="001E1A9C" w:rsidRDefault="001E1A9C" w:rsidP="001E1A9C">
            <w:r w:rsidRPr="001E1A9C">
              <w:t xml:space="preserve"> </w:t>
            </w:r>
          </w:p>
        </w:tc>
        <w:tc>
          <w:tcPr>
            <w:tcW w:w="2970" w:type="dxa"/>
            <w:tcBorders>
              <w:top w:val="single" w:sz="8" w:space="0" w:color="DBDBDB" w:themeColor="accent3" w:themeTint="66"/>
              <w:left w:val="single" w:sz="8" w:space="0" w:color="DBDBDB" w:themeColor="accent3" w:themeTint="66"/>
              <w:bottom w:val="single" w:sz="8" w:space="0" w:color="DBDBDB" w:themeColor="accent3" w:themeTint="66"/>
              <w:right w:val="single" w:sz="8" w:space="0" w:color="DBDBDB" w:themeColor="accent3" w:themeTint="66"/>
            </w:tcBorders>
            <w:hideMark/>
          </w:tcPr>
          <w:p w14:paraId="0F360592" w14:textId="77777777" w:rsidR="001E1A9C" w:rsidRPr="001E1A9C" w:rsidRDefault="001E1A9C" w:rsidP="001E1A9C">
            <w:pPr>
              <w:cnfStyle w:val="000000000000" w:firstRow="0" w:lastRow="0" w:firstColumn="0" w:lastColumn="0" w:oddVBand="0" w:evenVBand="0" w:oddHBand="0" w:evenHBand="0" w:firstRowFirstColumn="0" w:firstRowLastColumn="0" w:lastRowFirstColumn="0" w:lastRowLastColumn="0"/>
            </w:pPr>
            <w:r w:rsidRPr="001E1A9C">
              <w:t xml:space="preserve"> </w:t>
            </w:r>
          </w:p>
        </w:tc>
        <w:tc>
          <w:tcPr>
            <w:tcW w:w="3120" w:type="dxa"/>
            <w:tcBorders>
              <w:top w:val="single" w:sz="8" w:space="0" w:color="DBDBDB" w:themeColor="accent3" w:themeTint="66"/>
              <w:left w:val="single" w:sz="8" w:space="0" w:color="DBDBDB" w:themeColor="accent3" w:themeTint="66"/>
              <w:bottom w:val="single" w:sz="8" w:space="0" w:color="DBDBDB" w:themeColor="accent3" w:themeTint="66"/>
              <w:right w:val="single" w:sz="8" w:space="0" w:color="DBDBDB" w:themeColor="accent3" w:themeTint="66"/>
            </w:tcBorders>
          </w:tcPr>
          <w:p w14:paraId="268066DE" w14:textId="77777777" w:rsidR="001E1A9C" w:rsidRPr="001E1A9C" w:rsidRDefault="001E1A9C" w:rsidP="001E1A9C">
            <w:pPr>
              <w:cnfStyle w:val="000000000000" w:firstRow="0" w:lastRow="0" w:firstColumn="0" w:lastColumn="0" w:oddVBand="0" w:evenVBand="0" w:oddHBand="0" w:evenHBand="0" w:firstRowFirstColumn="0" w:firstRowLastColumn="0" w:lastRowFirstColumn="0" w:lastRowLastColumn="0"/>
            </w:pPr>
          </w:p>
        </w:tc>
      </w:tr>
      <w:tr w:rsidR="001E1A9C" w:rsidRPr="001E1A9C" w14:paraId="67B55456" w14:textId="77777777">
        <w:tc>
          <w:tcPr>
            <w:cnfStyle w:val="001000000000" w:firstRow="0" w:lastRow="0" w:firstColumn="1" w:lastColumn="0" w:oddVBand="0" w:evenVBand="0" w:oddHBand="0" w:evenHBand="0" w:firstRowFirstColumn="0" w:firstRowLastColumn="0" w:lastRowFirstColumn="0" w:lastRowLastColumn="0"/>
            <w:tcW w:w="2970" w:type="dxa"/>
            <w:tcBorders>
              <w:top w:val="single" w:sz="8" w:space="0" w:color="DBDBDB" w:themeColor="accent3" w:themeTint="66"/>
              <w:left w:val="single" w:sz="8" w:space="0" w:color="DBDBDB" w:themeColor="accent3" w:themeTint="66"/>
              <w:bottom w:val="single" w:sz="8" w:space="0" w:color="DBDBDB" w:themeColor="accent3" w:themeTint="66"/>
              <w:right w:val="single" w:sz="8" w:space="0" w:color="DBDBDB" w:themeColor="accent3" w:themeTint="66"/>
            </w:tcBorders>
          </w:tcPr>
          <w:p w14:paraId="6E06278B" w14:textId="77777777" w:rsidR="001E1A9C" w:rsidRPr="001E1A9C" w:rsidRDefault="001E1A9C" w:rsidP="001E1A9C"/>
        </w:tc>
        <w:tc>
          <w:tcPr>
            <w:tcW w:w="2970" w:type="dxa"/>
            <w:tcBorders>
              <w:top w:val="single" w:sz="8" w:space="0" w:color="DBDBDB" w:themeColor="accent3" w:themeTint="66"/>
              <w:left w:val="single" w:sz="8" w:space="0" w:color="DBDBDB" w:themeColor="accent3" w:themeTint="66"/>
              <w:bottom w:val="single" w:sz="8" w:space="0" w:color="DBDBDB" w:themeColor="accent3" w:themeTint="66"/>
              <w:right w:val="single" w:sz="8" w:space="0" w:color="DBDBDB" w:themeColor="accent3" w:themeTint="66"/>
            </w:tcBorders>
          </w:tcPr>
          <w:p w14:paraId="7D27FAD3" w14:textId="77777777" w:rsidR="001E1A9C" w:rsidRPr="001E1A9C" w:rsidRDefault="001E1A9C" w:rsidP="001E1A9C">
            <w:pPr>
              <w:cnfStyle w:val="000000000000" w:firstRow="0" w:lastRow="0" w:firstColumn="0" w:lastColumn="0" w:oddVBand="0" w:evenVBand="0" w:oddHBand="0" w:evenHBand="0" w:firstRowFirstColumn="0" w:firstRowLastColumn="0" w:lastRowFirstColumn="0" w:lastRowLastColumn="0"/>
            </w:pPr>
          </w:p>
        </w:tc>
        <w:tc>
          <w:tcPr>
            <w:tcW w:w="3120" w:type="dxa"/>
            <w:tcBorders>
              <w:top w:val="single" w:sz="8" w:space="0" w:color="DBDBDB" w:themeColor="accent3" w:themeTint="66"/>
              <w:left w:val="single" w:sz="8" w:space="0" w:color="DBDBDB" w:themeColor="accent3" w:themeTint="66"/>
              <w:bottom w:val="single" w:sz="8" w:space="0" w:color="DBDBDB" w:themeColor="accent3" w:themeTint="66"/>
              <w:right w:val="single" w:sz="8" w:space="0" w:color="DBDBDB" w:themeColor="accent3" w:themeTint="66"/>
            </w:tcBorders>
          </w:tcPr>
          <w:p w14:paraId="01CE7042" w14:textId="77777777" w:rsidR="001E1A9C" w:rsidRPr="001E1A9C" w:rsidRDefault="001E1A9C" w:rsidP="001E1A9C">
            <w:pPr>
              <w:cnfStyle w:val="000000000000" w:firstRow="0" w:lastRow="0" w:firstColumn="0" w:lastColumn="0" w:oddVBand="0" w:evenVBand="0" w:oddHBand="0" w:evenHBand="0" w:firstRowFirstColumn="0" w:firstRowLastColumn="0" w:lastRowFirstColumn="0" w:lastRowLastColumn="0"/>
            </w:pPr>
          </w:p>
        </w:tc>
      </w:tr>
    </w:tbl>
    <w:p w14:paraId="01163457" w14:textId="77777777" w:rsidR="001E1A9C" w:rsidRPr="001E1A9C" w:rsidRDefault="001E1A9C" w:rsidP="001E1A9C"/>
    <w:p w14:paraId="7F534CB3" w14:textId="77777777" w:rsidR="001E1A9C" w:rsidRDefault="001E1A9C" w:rsidP="001E1A9C"/>
    <w:p w14:paraId="0B219071" w14:textId="77777777" w:rsidR="00B47DA3" w:rsidRPr="001E1A9C" w:rsidRDefault="00B47DA3" w:rsidP="001E1A9C"/>
    <w:p w14:paraId="77093748" w14:textId="41C3D7C8" w:rsidR="00D65011" w:rsidRDefault="00774E71" w:rsidP="00F12D51">
      <w:pPr>
        <w:pStyle w:val="Overskrift2"/>
      </w:pPr>
      <w:r w:rsidRPr="00E22561">
        <w:t xml:space="preserve">Avtalens punkt 11.2. Lønns- og arbeidsvilkår </w:t>
      </w:r>
    </w:p>
    <w:p w14:paraId="1D4B0871" w14:textId="77777777" w:rsidR="00F12D51" w:rsidRDefault="00F12D51" w:rsidP="00F12D51"/>
    <w:p w14:paraId="37A939AF" w14:textId="77777777" w:rsidR="00F12D51" w:rsidRPr="00F12D51" w:rsidRDefault="00F12D51" w:rsidP="00F12D51">
      <w:r w:rsidRPr="00F12D51">
        <w:t xml:space="preserve">Se vedlagt Skiensmodell. </w:t>
      </w:r>
    </w:p>
    <w:p w14:paraId="2F9A4352" w14:textId="77777777" w:rsidR="00F12D51" w:rsidRPr="00F12D51" w:rsidRDefault="00F12D51" w:rsidP="00F12D51"/>
    <w:p w14:paraId="3A2ABE7F" w14:textId="77777777" w:rsidR="00D65011" w:rsidRDefault="00D65011" w:rsidP="00774E71">
      <w:pPr>
        <w:pStyle w:val="Overskrift2"/>
      </w:pPr>
    </w:p>
    <w:p w14:paraId="2D05135D" w14:textId="6ADC5AB1" w:rsidR="004F642F" w:rsidRPr="004F642F" w:rsidRDefault="00774E71" w:rsidP="00170141">
      <w:pPr>
        <w:pStyle w:val="Overskrift2"/>
      </w:pPr>
      <w:r w:rsidRPr="00E22561">
        <w:t>Avtalens punkt 11.4 Skriftlighet</w:t>
      </w:r>
    </w:p>
    <w:p w14:paraId="36C4AC0E" w14:textId="73519D35" w:rsidR="00774E71" w:rsidRPr="00E22561" w:rsidRDefault="00774E71" w:rsidP="0019224C">
      <w:pPr>
        <w:rPr>
          <w:rFonts w:ascii="Cambria" w:hAnsi="Cambria"/>
          <w:b/>
          <w:bCs/>
          <w:sz w:val="26"/>
          <w:szCs w:val="26"/>
        </w:rPr>
      </w:pPr>
    </w:p>
    <w:p w14:paraId="320963B0" w14:textId="77777777" w:rsidR="001D2C15" w:rsidRPr="00E22561" w:rsidRDefault="001D2C15" w:rsidP="009F2C6D">
      <w:pPr>
        <w:rPr>
          <w:rFonts w:ascii="Cambria" w:hAnsi="Cambria"/>
          <w:bCs/>
          <w:sz w:val="26"/>
          <w:szCs w:val="26"/>
        </w:rPr>
      </w:pPr>
    </w:p>
    <w:p w14:paraId="2D421F2B" w14:textId="77777777" w:rsidR="0025266B" w:rsidRPr="00E22561" w:rsidRDefault="0025266B" w:rsidP="006C12B9"/>
    <w:p w14:paraId="5CB2925B" w14:textId="77777777" w:rsidR="002D2E20" w:rsidRPr="00E22561" w:rsidRDefault="002D2E20" w:rsidP="006C12B9"/>
    <w:p w14:paraId="49A58FD0" w14:textId="77777777" w:rsidR="00F205BB" w:rsidRPr="00E22561" w:rsidRDefault="00F205BB">
      <w:pPr>
        <w:rPr>
          <w:rFonts w:cs="Arial"/>
          <w:color w:val="FF0000"/>
        </w:rPr>
      </w:pPr>
    </w:p>
    <w:p w14:paraId="6F8B07D6" w14:textId="77777777" w:rsidR="00E70F0C" w:rsidRPr="00E22561" w:rsidRDefault="00E70F0C">
      <w:pPr>
        <w:rPr>
          <w:color w:val="FF0000"/>
        </w:rPr>
      </w:pPr>
    </w:p>
    <w:p w14:paraId="43B87E73" w14:textId="77777777" w:rsidR="007053CC" w:rsidRDefault="007053CC" w:rsidP="00507DDD">
      <w:pPr>
        <w:pStyle w:val="Overskrift1"/>
        <w:rPr>
          <w:color w:val="FF0000"/>
        </w:rPr>
        <w:sectPr w:rsidR="007053CC" w:rsidSect="009D1FDD">
          <w:headerReference w:type="default" r:id="rId22"/>
          <w:pgSz w:w="11906" w:h="16838"/>
          <w:pgMar w:top="1417" w:right="1417" w:bottom="1417" w:left="1417" w:header="708" w:footer="708" w:gutter="0"/>
          <w:cols w:space="708"/>
          <w:docGrid w:linePitch="360"/>
        </w:sectPr>
      </w:pPr>
    </w:p>
    <w:p w14:paraId="17D7D639" w14:textId="77777777" w:rsidR="00EE6CD2" w:rsidRPr="00E22561" w:rsidRDefault="00EE6CD2" w:rsidP="00507DDD">
      <w:pPr>
        <w:pStyle w:val="Overskrift1"/>
      </w:pPr>
      <w:bookmarkStart w:id="9" w:name="_Toc220661759"/>
      <w:r w:rsidRPr="00E22561">
        <w:t>Bilag 6</w:t>
      </w:r>
      <w:r w:rsidR="00FD1B1A" w:rsidRPr="00E22561">
        <w:t>:</w:t>
      </w:r>
      <w:r w:rsidRPr="00E22561">
        <w:t xml:space="preserve"> </w:t>
      </w:r>
      <w:r w:rsidR="009F2C6D" w:rsidRPr="00E22561">
        <w:t>Samlet pris og prisbestemmelser</w:t>
      </w:r>
      <w:bookmarkEnd w:id="9"/>
    </w:p>
    <w:p w14:paraId="4E421762" w14:textId="77898EE5" w:rsidR="00F50D66" w:rsidRPr="00E22561" w:rsidRDefault="00F50D66">
      <w:pPr>
        <w:rPr>
          <w:rFonts w:cs="Arial"/>
          <w:i/>
          <w:color w:val="FF0000"/>
          <w:sz w:val="20"/>
          <w:szCs w:val="20"/>
        </w:rPr>
      </w:pPr>
    </w:p>
    <w:p w14:paraId="008DD679" w14:textId="4F557793" w:rsidR="007C0681" w:rsidRPr="007C0681" w:rsidRDefault="007C0681" w:rsidP="007C0681">
      <w:r w:rsidRPr="007C0681">
        <w:t xml:space="preserve">Alle priser og nærmere betingelser for det som skal betales for Leverandørens ytelser skal </w:t>
      </w:r>
      <w:proofErr w:type="gramStart"/>
      <w:r w:rsidRPr="007C0681">
        <w:t>fremgå</w:t>
      </w:r>
      <w:proofErr w:type="gramEnd"/>
      <w:r w:rsidRPr="007C0681">
        <w:t xml:space="preserve"> i bilag 6 og</w:t>
      </w:r>
      <w:r w:rsidR="00771846">
        <w:t xml:space="preserve"> i</w:t>
      </w:r>
      <w:r w:rsidRPr="007C0681">
        <w:t xml:space="preserve"> vedlegg </w:t>
      </w:r>
      <w:r w:rsidR="00881CDE">
        <w:t>5</w:t>
      </w:r>
      <w:r w:rsidRPr="007C0681">
        <w:t xml:space="preserve"> Prisskjema. Leverandøren bes følge anvisninger som er gitt i prisskjema vedlegg 3.</w:t>
      </w:r>
    </w:p>
    <w:p w14:paraId="5C69A244" w14:textId="77777777" w:rsidR="007C0681" w:rsidRPr="007C0681" w:rsidRDefault="007C0681" w:rsidP="007C0681"/>
    <w:p w14:paraId="5B830164" w14:textId="77777777" w:rsidR="007C0681" w:rsidRPr="007C0681" w:rsidRDefault="007C0681" w:rsidP="007C0681">
      <w:r w:rsidRPr="007C0681">
        <w:t>Dersom Leverandøren oppgir avvikende prisoppsett eller betalingsvilkår, vil dette kunne føre til at tilbudet må avvises.</w:t>
      </w:r>
    </w:p>
    <w:p w14:paraId="0840B3EB" w14:textId="77777777" w:rsidR="007C0681" w:rsidRPr="007C0681" w:rsidRDefault="007C0681" w:rsidP="007C0681"/>
    <w:p w14:paraId="3E81C914" w14:textId="77777777" w:rsidR="00383BD3" w:rsidRDefault="00383BD3" w:rsidP="00383BD3">
      <w:pPr>
        <w:pStyle w:val="Overskrift2"/>
      </w:pPr>
      <w:r w:rsidRPr="00E22561">
        <w:t xml:space="preserve">Avtalens punkt </w:t>
      </w:r>
      <w:r w:rsidR="00D10514" w:rsidRPr="00E22561">
        <w:t>3.4.</w:t>
      </w:r>
      <w:r w:rsidRPr="00E22561">
        <w:t xml:space="preserve"> Dokumentasjon og opplæring</w:t>
      </w:r>
    </w:p>
    <w:p w14:paraId="140BE5D3" w14:textId="73A64992" w:rsidR="004F642F" w:rsidRDefault="004F642F" w:rsidP="004F642F"/>
    <w:p w14:paraId="719979CF" w14:textId="52BDEC95" w:rsidR="007C57D5" w:rsidRDefault="00C5776F" w:rsidP="00C5776F">
      <w:r w:rsidRPr="00C5776F">
        <w:t xml:space="preserve">Opplæring i etableringsfasen er en del av leveransen og skal prises som oppgitt i prisskjema. Det skal ikke forekomme kostnader knyttet til opplæring utover oppgitte priser. </w:t>
      </w:r>
    </w:p>
    <w:p w14:paraId="27E2EF04" w14:textId="77777777" w:rsidR="004F642F" w:rsidRDefault="00D22F8A" w:rsidP="00D22F8A">
      <w:pPr>
        <w:pStyle w:val="Overskrift2"/>
      </w:pPr>
      <w:r>
        <w:t>Avtalens punkt 3.5 Oppgradering av tjenesten etter Leveringsdag</w:t>
      </w:r>
    </w:p>
    <w:p w14:paraId="47F826D2" w14:textId="693DE88B" w:rsidR="00D22F8A" w:rsidRDefault="00D22F8A" w:rsidP="004F642F"/>
    <w:p w14:paraId="3F8E9DE7" w14:textId="144800FE" w:rsidR="00D65011" w:rsidRDefault="00C5776F" w:rsidP="00C5776F">
      <w:r w:rsidRPr="00C5776F">
        <w:t>Standardoppgraderinger av tjenesten skal inngå i vederlaget for tjenesten.</w:t>
      </w:r>
      <w:bookmarkStart w:id="10" w:name="_Toc506548787"/>
      <w:bookmarkStart w:id="11" w:name="_Hlk506461221"/>
    </w:p>
    <w:p w14:paraId="5D4C87F3" w14:textId="77777777" w:rsidR="00934D2C" w:rsidRDefault="00934D2C" w:rsidP="00934D2C">
      <w:pPr>
        <w:pStyle w:val="Overskrift2"/>
      </w:pPr>
      <w:r>
        <w:t>Avtalens punkt 3.6 Ytterligere utvikling etter Leveringsdag</w:t>
      </w:r>
      <w:bookmarkEnd w:id="10"/>
    </w:p>
    <w:p w14:paraId="6EEE0A0A" w14:textId="101F5DD1" w:rsidR="00D65011" w:rsidRDefault="004F642F" w:rsidP="008E410E">
      <w:r>
        <w:t>[Eventuell tekst]</w:t>
      </w:r>
      <w:bookmarkEnd w:id="11"/>
    </w:p>
    <w:p w14:paraId="3D041E77" w14:textId="77777777" w:rsidR="00D65011" w:rsidRDefault="00D65011" w:rsidP="008E410E"/>
    <w:p w14:paraId="62118662" w14:textId="77777777" w:rsidR="008E410E" w:rsidRDefault="008E410E" w:rsidP="00BC6154">
      <w:pPr>
        <w:pStyle w:val="Overskrift2"/>
      </w:pPr>
      <w:r w:rsidRPr="00E22561">
        <w:t>Avtalens punkt 4.2 Faktureringstidspunkt og betalingsbetingelser</w:t>
      </w:r>
    </w:p>
    <w:p w14:paraId="555D3E8F" w14:textId="0AF96273" w:rsidR="004F642F" w:rsidRDefault="004F642F" w:rsidP="004F642F"/>
    <w:p w14:paraId="63BD5A1E" w14:textId="77777777" w:rsidR="00C5776F" w:rsidRPr="00C5776F" w:rsidRDefault="00C5776F" w:rsidP="00C5776F">
      <w:r w:rsidRPr="00C5776F">
        <w:t xml:space="preserve">Betalingsplan etableringskostnader: </w:t>
      </w:r>
    </w:p>
    <w:p w14:paraId="72370C29" w14:textId="77777777" w:rsidR="00C5776F" w:rsidRPr="00C5776F" w:rsidRDefault="00C5776F" w:rsidP="00C5776F"/>
    <w:p w14:paraId="44DA63E0" w14:textId="77777777" w:rsidR="00C5776F" w:rsidRPr="00C5776F" w:rsidRDefault="00C5776F" w:rsidP="00C5776F">
      <w:r w:rsidRPr="00C5776F">
        <w:t xml:space="preserve">Etableringskostnader faktureres iht. følgende betalingsplan: </w:t>
      </w:r>
    </w:p>
    <w:p w14:paraId="09366045" w14:textId="77777777" w:rsidR="00C5776F" w:rsidRPr="00C5776F" w:rsidRDefault="00C5776F" w:rsidP="00C5776F"/>
    <w:p w14:paraId="0617ED05" w14:textId="77777777" w:rsidR="00C5776F" w:rsidRPr="00C5776F" w:rsidRDefault="00C5776F" w:rsidP="00C5776F">
      <w:r w:rsidRPr="00C5776F">
        <w:t xml:space="preserve">30% av etableringskostnader betales ved kontraktsinngåelse. </w:t>
      </w:r>
    </w:p>
    <w:p w14:paraId="6548BF01" w14:textId="54D7B27A" w:rsidR="00C5776F" w:rsidRPr="00C5776F" w:rsidRDefault="00C5776F" w:rsidP="00C5776F">
      <w:r>
        <w:t xml:space="preserve">70 % av etableringskostnader ved godkjennelse av akseptansetest </w:t>
      </w:r>
    </w:p>
    <w:p w14:paraId="32D47A5B" w14:textId="77777777" w:rsidR="00C5776F" w:rsidRPr="00C5776F" w:rsidRDefault="00C5776F" w:rsidP="00C5776F"/>
    <w:p w14:paraId="1C66CB9A" w14:textId="77777777" w:rsidR="00C5776F" w:rsidRPr="00C5776F" w:rsidRDefault="00C5776F" w:rsidP="00C5776F">
      <w:r w:rsidRPr="00C5776F">
        <w:t xml:space="preserve">Leverandøren skal levere faktura, kreditnotaer og purringer i henhold til det fastsatte formatet Elektronisk </w:t>
      </w:r>
      <w:proofErr w:type="spellStart"/>
      <w:r w:rsidRPr="00C5776F">
        <w:t>handelsformat</w:t>
      </w:r>
      <w:proofErr w:type="spellEnd"/>
      <w:r w:rsidRPr="00C5776F">
        <w:t xml:space="preserve"> (EHF). </w:t>
      </w:r>
    </w:p>
    <w:p w14:paraId="2E9DA4EB" w14:textId="77777777" w:rsidR="00C5776F" w:rsidRPr="00C5776F" w:rsidRDefault="00C5776F" w:rsidP="00C5776F"/>
    <w:p w14:paraId="70CC9A45" w14:textId="77777777" w:rsidR="00C5776F" w:rsidRPr="00C5776F" w:rsidRDefault="00C5776F" w:rsidP="00C5776F">
      <w:r w:rsidRPr="00C5776F">
        <w:t>Leverandøren må selv bære eventuelle kostander som levering av elektronisk faktura måtte medføre for denne. </w:t>
      </w:r>
    </w:p>
    <w:p w14:paraId="74472D2B" w14:textId="77777777" w:rsidR="00C5776F" w:rsidRPr="00C5776F" w:rsidRDefault="00C5776F" w:rsidP="00C5776F">
      <w:r w:rsidRPr="00C5776F">
        <w:t>Retningslinjer ved sending av EHF-faktura:</w:t>
      </w:r>
    </w:p>
    <w:p w14:paraId="699CBE3C" w14:textId="77777777" w:rsidR="00C5776F" w:rsidRPr="00C5776F" w:rsidRDefault="00C5776F" w:rsidP="00C5776F">
      <w:pPr>
        <w:numPr>
          <w:ilvl w:val="0"/>
          <w:numId w:val="27"/>
        </w:numPr>
      </w:pPr>
      <w:r w:rsidRPr="00C5776F">
        <w:t>Organisasjonsnummer skal alltid benyttes.</w:t>
      </w:r>
    </w:p>
    <w:p w14:paraId="3D3AE820" w14:textId="77777777" w:rsidR="00C5776F" w:rsidRPr="00C5776F" w:rsidRDefault="00C5776F" w:rsidP="00C5776F">
      <w:pPr>
        <w:numPr>
          <w:ilvl w:val="0"/>
          <w:numId w:val="27"/>
        </w:numPr>
      </w:pPr>
      <w:r w:rsidRPr="00C5776F">
        <w:t xml:space="preserve">Deres referanse / Fakturareferanse: Det skal i feltet for Deres Referanse / Fakturareferanse påføres </w:t>
      </w:r>
      <w:proofErr w:type="spellStart"/>
      <w:r w:rsidRPr="00C5776F">
        <w:t>bestillernummer</w:t>
      </w:r>
      <w:proofErr w:type="spellEnd"/>
      <w:r w:rsidRPr="00C5776F">
        <w:t xml:space="preserve"> som angir det kostnadssted/tjenestested som er mottaker av fakturaen. </w:t>
      </w:r>
    </w:p>
    <w:p w14:paraId="17E7F5C9" w14:textId="77777777" w:rsidR="00C5776F" w:rsidRPr="00C5776F" w:rsidRDefault="00C5776F" w:rsidP="00C5776F">
      <w:pPr>
        <w:numPr>
          <w:ilvl w:val="0"/>
          <w:numId w:val="27"/>
        </w:numPr>
      </w:pPr>
      <w:r w:rsidRPr="00C5776F">
        <w:t>Ordrenummer: Feltet for ordrenummer skal kun benyttes dersom det foreligger et innkjøpsordrenummer/rekvisisjonsnummer </w:t>
      </w:r>
    </w:p>
    <w:p w14:paraId="38CCD18C" w14:textId="77777777" w:rsidR="00C5776F" w:rsidRPr="00C5776F" w:rsidRDefault="00C5776F" w:rsidP="00C5776F">
      <w:r w:rsidRPr="00C5776F">
        <w:t>Leverandørens fakturaer skal spesifiseres og dokumenteres slik at de kan kontrolleres av kunden. Oppdragsgiver henstiller leverandøren til å legge ved vedlegg dersom dette foreligger og er teknisk mulig i løsningen for produksjon av den elektroniske fakturaen.</w:t>
      </w:r>
    </w:p>
    <w:p w14:paraId="248FC42C" w14:textId="77777777" w:rsidR="00C5776F" w:rsidRPr="00C5776F" w:rsidRDefault="00C5776F" w:rsidP="00C5776F">
      <w:r w:rsidRPr="00C5776F">
        <w:t>Oppdragsgiver kan nekte å betale fakturaer som ikke er på riktig format, merket korrekt eller som ikke er dokumentert og spesifisert i nødvendig grad.</w:t>
      </w:r>
    </w:p>
    <w:p w14:paraId="3A659D6F" w14:textId="77777777" w:rsidR="00C5776F" w:rsidRPr="00C5776F" w:rsidRDefault="00C5776F" w:rsidP="00C5776F"/>
    <w:p w14:paraId="4B02C45F" w14:textId="04F73EED" w:rsidR="00D65011" w:rsidRDefault="00C5776F" w:rsidP="005E3E85">
      <w:r w:rsidRPr="00C5776F">
        <w:t xml:space="preserve">Faktura skal ikke ha fakturagebyr. </w:t>
      </w:r>
      <w:r w:rsidRPr="00C5776F">
        <w:br/>
        <w:t xml:space="preserve">Det skal være 30 dagers betalingsfrist. </w:t>
      </w:r>
    </w:p>
    <w:p w14:paraId="44344149" w14:textId="77777777" w:rsidR="005E3E85" w:rsidRDefault="005E3E85" w:rsidP="00BC6154">
      <w:pPr>
        <w:pStyle w:val="Overskrift2"/>
      </w:pPr>
      <w:r w:rsidRPr="00E22561">
        <w:rPr>
          <w:color w:val="C00000"/>
        </w:rPr>
        <w:br/>
      </w:r>
      <w:r w:rsidRPr="00E22561">
        <w:t>Avtalens punkt 4.5 Prisendringer</w:t>
      </w:r>
    </w:p>
    <w:p w14:paraId="23B96005" w14:textId="180213F3" w:rsidR="004F642F" w:rsidRDefault="004F642F" w:rsidP="004F642F"/>
    <w:p w14:paraId="11C216D9" w14:textId="77777777" w:rsidR="00302796" w:rsidRPr="00302796" w:rsidRDefault="00302796" w:rsidP="00302796">
      <w:r w:rsidRPr="00302796">
        <w:t xml:space="preserve">Prisene i denne Avtalen reguleres årlig iht. konsumprisindeksen – hovedindeksen fra SSB. </w:t>
      </w:r>
    </w:p>
    <w:p w14:paraId="5DF33D33" w14:textId="6E63AD4F" w:rsidR="00302796" w:rsidRPr="00302796" w:rsidRDefault="00302796" w:rsidP="00302796">
      <w:r w:rsidRPr="00302796">
        <w:t>Første mulige tidspunkt for prisregulering er fra 01.01.202</w:t>
      </w:r>
      <w:r>
        <w:t>8</w:t>
      </w:r>
      <w:r w:rsidRPr="00302796">
        <w:t>.</w:t>
      </w:r>
    </w:p>
    <w:p w14:paraId="577FBA79" w14:textId="77777777" w:rsidR="00302796" w:rsidRPr="00302796" w:rsidRDefault="00302796" w:rsidP="00302796"/>
    <w:p w14:paraId="5A2191D7" w14:textId="77777777" w:rsidR="00302796" w:rsidRPr="00302796" w:rsidRDefault="00302796" w:rsidP="00302796">
      <w:r w:rsidRPr="00302796">
        <w:t>Prisendringer skal varsles Kunden minst 2 måneder før ikrafttredelse og godkjennes av Kunden.</w:t>
      </w:r>
    </w:p>
    <w:p w14:paraId="617F65F5" w14:textId="77777777" w:rsidR="004F642F" w:rsidRDefault="004F642F" w:rsidP="00BC6154">
      <w:pPr>
        <w:pStyle w:val="Overskrift2"/>
      </w:pPr>
    </w:p>
    <w:p w14:paraId="398506BD" w14:textId="6903AB97" w:rsidR="00BE1B10" w:rsidRDefault="008F642B" w:rsidP="00CE1B43">
      <w:pPr>
        <w:pStyle w:val="Overskrift2"/>
      </w:pPr>
      <w:r w:rsidRPr="008F642B">
        <w:t>Avtalens punkt 5.2 Avbestilling</w:t>
      </w:r>
    </w:p>
    <w:p w14:paraId="3F6041C6" w14:textId="77777777" w:rsidR="007C57D5" w:rsidRDefault="007C57D5" w:rsidP="00EC4069">
      <w:pPr>
        <w:pStyle w:val="Overskrift2"/>
      </w:pPr>
    </w:p>
    <w:p w14:paraId="6AC81CD9" w14:textId="77777777" w:rsidR="00EC4069" w:rsidRDefault="00EC4069" w:rsidP="00EC4069">
      <w:pPr>
        <w:pStyle w:val="Overskrift2"/>
      </w:pPr>
      <w:r w:rsidRPr="00E22561">
        <w:t>Avtalens punkt 5.3 Partenes plikter i avslutningsperioden</w:t>
      </w:r>
    </w:p>
    <w:p w14:paraId="1A079B75" w14:textId="42C5C65E" w:rsidR="004F642F" w:rsidRDefault="004F642F" w:rsidP="004F642F"/>
    <w:p w14:paraId="14AAF51E" w14:textId="77777777" w:rsidR="00302796" w:rsidRDefault="00302796" w:rsidP="00302796">
      <w:r w:rsidRPr="00302796">
        <w:t>Leverandør og kunden plikter å samarbeide og stille til rådighet nødvendige ressurser ved eventuell overgang til ny leverandør eller egenregi ved avslutning av avtalen.</w:t>
      </w:r>
    </w:p>
    <w:p w14:paraId="088CA681" w14:textId="77777777" w:rsidR="00302796" w:rsidRDefault="00302796" w:rsidP="00302796"/>
    <w:p w14:paraId="1BC1321C" w14:textId="5EA2077A" w:rsidR="00302796" w:rsidRPr="00302796" w:rsidRDefault="00302796" w:rsidP="00302796">
      <w:pPr>
        <w:rPr>
          <w:b/>
          <w:bCs/>
        </w:rPr>
      </w:pPr>
      <w:r>
        <w:t xml:space="preserve">Se også kapittel 10 i kravspesifikasjonen. </w:t>
      </w:r>
    </w:p>
    <w:p w14:paraId="24802A8A" w14:textId="77777777" w:rsidR="00302796" w:rsidRDefault="00302796" w:rsidP="00302796"/>
    <w:p w14:paraId="30E39D43" w14:textId="00FCB0BB" w:rsidR="00BE1B10" w:rsidRDefault="00302796" w:rsidP="00302796">
      <w:r w:rsidRPr="00302796">
        <w:t xml:space="preserve">Leverandørens timepriser som benyttes er de som er oppgitt i prisskjema. </w:t>
      </w:r>
    </w:p>
    <w:p w14:paraId="2714F14D" w14:textId="77777777" w:rsidR="007C57D5" w:rsidRDefault="007C57D5" w:rsidP="00E419AB">
      <w:pPr>
        <w:pStyle w:val="Overskrift2"/>
      </w:pPr>
    </w:p>
    <w:p w14:paraId="6979E845" w14:textId="77777777" w:rsidR="00E419AB" w:rsidRDefault="00E419AB" w:rsidP="00E419AB">
      <w:pPr>
        <w:pStyle w:val="Overskrift2"/>
      </w:pPr>
      <w:r w:rsidRPr="00E22561">
        <w:t>Avtalens punk</w:t>
      </w:r>
      <w:r w:rsidR="00523331">
        <w:t>t</w:t>
      </w:r>
      <w:r w:rsidRPr="00E22561">
        <w:t xml:space="preserve"> 8 Rekonstruksjon av data</w:t>
      </w:r>
    </w:p>
    <w:p w14:paraId="04D07BFB" w14:textId="25BED815" w:rsidR="004F642F" w:rsidRPr="004F642F" w:rsidRDefault="004F642F" w:rsidP="004F642F"/>
    <w:p w14:paraId="4D3108A6" w14:textId="36118C83" w:rsidR="00C67F2B" w:rsidRPr="00E22561" w:rsidRDefault="00C67F2B" w:rsidP="001702FC"/>
    <w:p w14:paraId="6D25B88B" w14:textId="77777777" w:rsidR="00941A68" w:rsidRPr="00E22561" w:rsidRDefault="00941A68" w:rsidP="00941A68">
      <w:pPr>
        <w:rPr>
          <w:rFonts w:ascii="Cambria" w:hAnsi="Cambria"/>
          <w:b/>
          <w:bCs/>
          <w:color w:val="C00000"/>
          <w:sz w:val="26"/>
          <w:szCs w:val="26"/>
        </w:rPr>
      </w:pPr>
    </w:p>
    <w:p w14:paraId="5B25B072" w14:textId="77777777" w:rsidR="00722705" w:rsidRPr="00E22561" w:rsidRDefault="00722705" w:rsidP="009F2C6D"/>
    <w:p w14:paraId="4FEEDA4F" w14:textId="77777777" w:rsidR="009F2C6D" w:rsidRPr="00E22561" w:rsidRDefault="00B522E5" w:rsidP="00B522E5">
      <w:pPr>
        <w:rPr>
          <w:rFonts w:cs="Arial"/>
        </w:rPr>
      </w:pPr>
      <w:r w:rsidRPr="00E22561">
        <w:rPr>
          <w:rFonts w:cs="Arial"/>
        </w:rPr>
        <w:t xml:space="preserve"> </w:t>
      </w:r>
    </w:p>
    <w:p w14:paraId="1939DAD3" w14:textId="77777777" w:rsidR="007C57D5" w:rsidRDefault="007C57D5" w:rsidP="00507DDD">
      <w:pPr>
        <w:pStyle w:val="Overskrift1"/>
      </w:pPr>
    </w:p>
    <w:p w14:paraId="5B8C8720" w14:textId="77777777" w:rsidR="007C57D5" w:rsidRDefault="007C57D5" w:rsidP="00507DDD">
      <w:pPr>
        <w:pStyle w:val="Overskrift1"/>
      </w:pPr>
    </w:p>
    <w:p w14:paraId="3928B27D" w14:textId="77777777" w:rsidR="007C57D5" w:rsidRDefault="007C57D5" w:rsidP="00507DDD">
      <w:pPr>
        <w:pStyle w:val="Overskrift1"/>
      </w:pPr>
    </w:p>
    <w:p w14:paraId="69543369" w14:textId="77777777" w:rsidR="007053CC" w:rsidRDefault="007053CC">
      <w:pPr>
        <w:sectPr w:rsidR="007053CC" w:rsidSect="009D1FDD">
          <w:headerReference w:type="default" r:id="rId23"/>
          <w:pgSz w:w="11906" w:h="16838"/>
          <w:pgMar w:top="1417" w:right="1417" w:bottom="1417" w:left="1417" w:header="708" w:footer="708" w:gutter="0"/>
          <w:cols w:space="708"/>
          <w:docGrid w:linePitch="360"/>
        </w:sectPr>
      </w:pPr>
    </w:p>
    <w:p w14:paraId="5E45205B" w14:textId="77777777" w:rsidR="006542B8" w:rsidRPr="00E22561" w:rsidRDefault="00EE6CD2" w:rsidP="00507DDD">
      <w:pPr>
        <w:pStyle w:val="Overskrift1"/>
      </w:pPr>
      <w:bookmarkStart w:id="12" w:name="_Toc220661760"/>
      <w:r w:rsidRPr="00E22561">
        <w:t>Bilag 7</w:t>
      </w:r>
      <w:r w:rsidR="00BC501F" w:rsidRPr="00E22561">
        <w:t xml:space="preserve">: </w:t>
      </w:r>
      <w:r w:rsidR="009F2C6D" w:rsidRPr="00E22561">
        <w:t>Endringer i den generelle avtaleteksten</w:t>
      </w:r>
      <w:bookmarkEnd w:id="12"/>
    </w:p>
    <w:p w14:paraId="1CF71B67" w14:textId="77777777" w:rsidR="00523331" w:rsidRDefault="00523331" w:rsidP="005F055F">
      <w:pPr>
        <w:pStyle w:val="Overskrift2"/>
      </w:pPr>
      <w:r w:rsidRPr="00523331">
        <w:t xml:space="preserve">Avtalens punkt 1.3 Tolkning </w:t>
      </w:r>
      <w:r>
        <w:t>–</w:t>
      </w:r>
      <w:r w:rsidRPr="00523331">
        <w:t xml:space="preserve"> rangordning</w:t>
      </w:r>
    </w:p>
    <w:p w14:paraId="7449C5A5" w14:textId="58CC34D5" w:rsidR="00523331" w:rsidRDefault="00523331" w:rsidP="009F2C6D"/>
    <w:p w14:paraId="06AB9B60" w14:textId="77777777" w:rsidR="00D30EEA" w:rsidRPr="0006294C" w:rsidRDefault="00D30EEA" w:rsidP="00D30EEA">
      <w:pPr>
        <w:rPr>
          <w:color w:val="000000"/>
        </w:rPr>
      </w:pPr>
      <w:r w:rsidRPr="0006294C">
        <w:rPr>
          <w:color w:val="000000"/>
        </w:rPr>
        <w:t>Endringer til den generelle avtaleteksten skal samles her med mindre den generelle avtaleteksten henviser slike endringer til et annet bilag, jf. avtalens punkt 1.3.</w:t>
      </w:r>
    </w:p>
    <w:p w14:paraId="007455EB" w14:textId="77777777" w:rsidR="00D30EEA" w:rsidRPr="0006294C" w:rsidRDefault="00D30EEA" w:rsidP="00D30EEA">
      <w:pPr>
        <w:rPr>
          <w:color w:val="000000"/>
        </w:rPr>
      </w:pPr>
    </w:p>
    <w:p w14:paraId="0A10DA03" w14:textId="77777777" w:rsidR="00D30EEA" w:rsidRPr="0006294C" w:rsidRDefault="00D30EEA" w:rsidP="00D30EEA">
      <w:pPr>
        <w:rPr>
          <w:color w:val="000000"/>
        </w:rPr>
      </w:pPr>
      <w:r w:rsidRPr="0006294C">
        <w:rPr>
          <w:color w:val="000000"/>
        </w:rPr>
        <w:t>Det er mulig å gjøre endringer til alle punkter i avtalen, også der hvor avtaleteksten ikke eksplisitt åpner for dette. Leverandøren bør imidlertid være oppmerksom på at avvik, forbehold og endringer i avtalen kan medføre at tilbudet blir avvist.</w:t>
      </w:r>
    </w:p>
    <w:p w14:paraId="43885D10" w14:textId="77777777" w:rsidR="00D30EEA" w:rsidRPr="0006294C" w:rsidRDefault="00D30EEA" w:rsidP="00D30EEA">
      <w:pPr>
        <w:rPr>
          <w:color w:val="000000"/>
        </w:rPr>
      </w:pPr>
    </w:p>
    <w:p w14:paraId="61670816" w14:textId="77777777" w:rsidR="00D30EEA" w:rsidRPr="0006294C" w:rsidRDefault="00D30EEA" w:rsidP="00D30EEA">
      <w:pPr>
        <w:rPr>
          <w:color w:val="000000"/>
        </w:rPr>
      </w:pPr>
      <w:r w:rsidRPr="0006294C">
        <w:rPr>
          <w:color w:val="000000"/>
        </w:rPr>
        <w:t xml:space="preserve">Alle endringer skal fremkomme her, slik at teksten i den generelle avtaleteksten forblir uendret. Det må </w:t>
      </w:r>
      <w:proofErr w:type="gramStart"/>
      <w:r w:rsidRPr="0006294C">
        <w:rPr>
          <w:color w:val="000000"/>
        </w:rPr>
        <w:t>fremkomme</w:t>
      </w:r>
      <w:proofErr w:type="gramEnd"/>
      <w:r w:rsidRPr="0006294C">
        <w:rPr>
          <w:color w:val="000000"/>
        </w:rPr>
        <w:t xml:space="preserve"> klart og utvetydig hvilke bestemmelser i avtalen det er gjort endringer til samt resultatet av endringen.  </w:t>
      </w:r>
    </w:p>
    <w:p w14:paraId="26B75084" w14:textId="77777777" w:rsidR="00BE1B10" w:rsidRDefault="00BE1B10" w:rsidP="009F2C6D"/>
    <w:p w14:paraId="61989372" w14:textId="77777777" w:rsidR="00BE1B10" w:rsidRDefault="00BE1B10" w:rsidP="009F2C6D"/>
    <w:p w14:paraId="355D5ECC" w14:textId="77777777" w:rsidR="00BE1B10" w:rsidRDefault="00BE1B10" w:rsidP="009F2C6D"/>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8"/>
        <w:gridCol w:w="6156"/>
      </w:tblGrid>
      <w:tr w:rsidR="00D30EEA" w:rsidRPr="00D30EEA" w14:paraId="1279C3A5" w14:textId="77777777">
        <w:tc>
          <w:tcPr>
            <w:tcW w:w="2835" w:type="dxa"/>
            <w:tcBorders>
              <w:top w:val="single" w:sz="4" w:space="0" w:color="000000"/>
              <w:left w:val="single" w:sz="4" w:space="0" w:color="000000"/>
              <w:bottom w:val="single" w:sz="4" w:space="0" w:color="000000"/>
              <w:right w:val="single" w:sz="4" w:space="0" w:color="000000"/>
            </w:tcBorders>
            <w:shd w:val="clear" w:color="auto" w:fill="D9D9D9"/>
            <w:hideMark/>
          </w:tcPr>
          <w:p w14:paraId="59DE898C" w14:textId="77777777" w:rsidR="00D30EEA" w:rsidRPr="00D30EEA" w:rsidRDefault="00D30EEA" w:rsidP="00D30EEA">
            <w:pPr>
              <w:rPr>
                <w:b/>
              </w:rPr>
            </w:pPr>
            <w:r w:rsidRPr="00D30EEA">
              <w:rPr>
                <w:b/>
              </w:rPr>
              <w:t>Henvisning til avtalens punkt og evt. avsnitt</w:t>
            </w:r>
          </w:p>
        </w:tc>
        <w:tc>
          <w:tcPr>
            <w:tcW w:w="6269" w:type="dxa"/>
            <w:tcBorders>
              <w:top w:val="single" w:sz="4" w:space="0" w:color="000000"/>
              <w:left w:val="single" w:sz="4" w:space="0" w:color="000000"/>
              <w:bottom w:val="single" w:sz="4" w:space="0" w:color="000000"/>
              <w:right w:val="single" w:sz="4" w:space="0" w:color="000000"/>
            </w:tcBorders>
            <w:shd w:val="clear" w:color="auto" w:fill="D9D9D9"/>
            <w:hideMark/>
          </w:tcPr>
          <w:p w14:paraId="494FB905" w14:textId="77777777" w:rsidR="00D30EEA" w:rsidRPr="00D30EEA" w:rsidRDefault="00D30EEA" w:rsidP="00D30EEA">
            <w:pPr>
              <w:rPr>
                <w:b/>
              </w:rPr>
            </w:pPr>
            <w:r w:rsidRPr="00D30EEA">
              <w:rPr>
                <w:b/>
              </w:rPr>
              <w:t>Erstattes med</w:t>
            </w:r>
          </w:p>
        </w:tc>
      </w:tr>
      <w:tr w:rsidR="00D30EEA" w:rsidRPr="00D30EEA" w14:paraId="2BA77714" w14:textId="77777777">
        <w:tc>
          <w:tcPr>
            <w:tcW w:w="2835" w:type="dxa"/>
            <w:tcBorders>
              <w:top w:val="single" w:sz="4" w:space="0" w:color="000000"/>
              <w:left w:val="single" w:sz="4" w:space="0" w:color="000000"/>
              <w:bottom w:val="single" w:sz="4" w:space="0" w:color="000000"/>
              <w:right w:val="single" w:sz="4" w:space="0" w:color="000000"/>
            </w:tcBorders>
          </w:tcPr>
          <w:p w14:paraId="645347B6" w14:textId="77777777" w:rsidR="00D30EEA" w:rsidRPr="00D30EEA" w:rsidRDefault="00D30EEA" w:rsidP="00D30EEA"/>
        </w:tc>
        <w:tc>
          <w:tcPr>
            <w:tcW w:w="6269" w:type="dxa"/>
            <w:tcBorders>
              <w:top w:val="single" w:sz="4" w:space="0" w:color="000000"/>
              <w:left w:val="single" w:sz="4" w:space="0" w:color="000000"/>
              <w:bottom w:val="single" w:sz="4" w:space="0" w:color="000000"/>
              <w:right w:val="single" w:sz="4" w:space="0" w:color="000000"/>
            </w:tcBorders>
            <w:vAlign w:val="bottom"/>
            <w:hideMark/>
          </w:tcPr>
          <w:p w14:paraId="69F308DA" w14:textId="77777777" w:rsidR="00D30EEA" w:rsidRPr="00D30EEA" w:rsidRDefault="00D30EEA" w:rsidP="00D30EEA">
            <w:r w:rsidRPr="00D30EEA">
              <w:t>Ny formulering/tekst må angis</w:t>
            </w:r>
          </w:p>
        </w:tc>
      </w:tr>
      <w:tr w:rsidR="00D30EEA" w:rsidRPr="00D30EEA" w14:paraId="01FE5FF3" w14:textId="77777777">
        <w:tc>
          <w:tcPr>
            <w:tcW w:w="2835" w:type="dxa"/>
            <w:tcBorders>
              <w:top w:val="single" w:sz="4" w:space="0" w:color="000000"/>
              <w:left w:val="single" w:sz="4" w:space="0" w:color="000000"/>
              <w:bottom w:val="single" w:sz="4" w:space="0" w:color="000000"/>
              <w:right w:val="single" w:sz="4" w:space="0" w:color="000000"/>
            </w:tcBorders>
          </w:tcPr>
          <w:p w14:paraId="528FF29C" w14:textId="77777777" w:rsidR="00D30EEA" w:rsidRPr="00D30EEA" w:rsidRDefault="00D30EEA" w:rsidP="00D30EEA"/>
        </w:tc>
        <w:tc>
          <w:tcPr>
            <w:tcW w:w="6269" w:type="dxa"/>
            <w:tcBorders>
              <w:top w:val="single" w:sz="4" w:space="0" w:color="000000"/>
              <w:left w:val="single" w:sz="4" w:space="0" w:color="000000"/>
              <w:bottom w:val="single" w:sz="4" w:space="0" w:color="000000"/>
              <w:right w:val="single" w:sz="4" w:space="0" w:color="000000"/>
            </w:tcBorders>
            <w:vAlign w:val="bottom"/>
          </w:tcPr>
          <w:p w14:paraId="775B3B49" w14:textId="77777777" w:rsidR="00D30EEA" w:rsidRPr="00D30EEA" w:rsidRDefault="00D30EEA" w:rsidP="00D30EEA"/>
        </w:tc>
      </w:tr>
      <w:tr w:rsidR="00D30EEA" w:rsidRPr="00D30EEA" w14:paraId="12DA7D9C" w14:textId="77777777">
        <w:tc>
          <w:tcPr>
            <w:tcW w:w="2835" w:type="dxa"/>
            <w:tcBorders>
              <w:top w:val="single" w:sz="4" w:space="0" w:color="000000"/>
              <w:left w:val="single" w:sz="4" w:space="0" w:color="000000"/>
              <w:bottom w:val="single" w:sz="4" w:space="0" w:color="000000"/>
              <w:right w:val="single" w:sz="4" w:space="0" w:color="000000"/>
            </w:tcBorders>
          </w:tcPr>
          <w:p w14:paraId="16B3ADA5" w14:textId="77777777" w:rsidR="00D30EEA" w:rsidRPr="00D30EEA" w:rsidRDefault="00D30EEA" w:rsidP="00D30EEA"/>
        </w:tc>
        <w:tc>
          <w:tcPr>
            <w:tcW w:w="6269" w:type="dxa"/>
            <w:tcBorders>
              <w:top w:val="single" w:sz="4" w:space="0" w:color="000000"/>
              <w:left w:val="single" w:sz="4" w:space="0" w:color="000000"/>
              <w:bottom w:val="single" w:sz="4" w:space="0" w:color="000000"/>
              <w:right w:val="single" w:sz="4" w:space="0" w:color="000000"/>
            </w:tcBorders>
            <w:vAlign w:val="bottom"/>
          </w:tcPr>
          <w:p w14:paraId="0619478C" w14:textId="77777777" w:rsidR="00D30EEA" w:rsidRPr="00D30EEA" w:rsidRDefault="00D30EEA" w:rsidP="00D30EEA"/>
        </w:tc>
      </w:tr>
      <w:tr w:rsidR="00D30EEA" w:rsidRPr="00D30EEA" w14:paraId="291CA5D7" w14:textId="77777777">
        <w:tc>
          <w:tcPr>
            <w:tcW w:w="2835" w:type="dxa"/>
            <w:tcBorders>
              <w:top w:val="single" w:sz="4" w:space="0" w:color="000000"/>
              <w:left w:val="single" w:sz="4" w:space="0" w:color="000000"/>
              <w:bottom w:val="single" w:sz="4" w:space="0" w:color="000000"/>
              <w:right w:val="single" w:sz="4" w:space="0" w:color="000000"/>
            </w:tcBorders>
          </w:tcPr>
          <w:p w14:paraId="6311828A" w14:textId="77777777" w:rsidR="00D30EEA" w:rsidRPr="00D30EEA" w:rsidRDefault="00D30EEA" w:rsidP="00D30EEA"/>
        </w:tc>
        <w:tc>
          <w:tcPr>
            <w:tcW w:w="6269" w:type="dxa"/>
            <w:tcBorders>
              <w:top w:val="single" w:sz="4" w:space="0" w:color="000000"/>
              <w:left w:val="single" w:sz="4" w:space="0" w:color="000000"/>
              <w:bottom w:val="single" w:sz="4" w:space="0" w:color="000000"/>
              <w:right w:val="single" w:sz="4" w:space="0" w:color="000000"/>
            </w:tcBorders>
            <w:vAlign w:val="bottom"/>
          </w:tcPr>
          <w:p w14:paraId="31C9E32B" w14:textId="77777777" w:rsidR="00D30EEA" w:rsidRPr="00D30EEA" w:rsidRDefault="00D30EEA" w:rsidP="00D30EEA"/>
        </w:tc>
      </w:tr>
    </w:tbl>
    <w:p w14:paraId="5A0A7E8A" w14:textId="77777777" w:rsidR="00BE1B10" w:rsidRDefault="00BE1B10" w:rsidP="009F2C6D"/>
    <w:p w14:paraId="5FA56A71" w14:textId="77777777" w:rsidR="00BE1B10" w:rsidRDefault="00BE1B10" w:rsidP="009F2C6D"/>
    <w:p w14:paraId="67F169FC" w14:textId="77777777" w:rsidR="00BE1B10" w:rsidRDefault="00BE1B10" w:rsidP="009F2C6D"/>
    <w:p w14:paraId="337BC8D5" w14:textId="037588C0" w:rsidR="00BE1B10" w:rsidRDefault="00BE1B10" w:rsidP="009F2C6D"/>
    <w:p w14:paraId="2ED45684" w14:textId="77777777" w:rsidR="00BE1B10" w:rsidRDefault="00BE1B10" w:rsidP="009F2C6D"/>
    <w:p w14:paraId="2307D634" w14:textId="77777777" w:rsidR="00BE1B10" w:rsidRDefault="00BE1B10" w:rsidP="009F2C6D"/>
    <w:p w14:paraId="7EB150F8" w14:textId="77777777" w:rsidR="00BE1B10" w:rsidRDefault="00BE1B10" w:rsidP="009F2C6D"/>
    <w:p w14:paraId="737C3041" w14:textId="77777777" w:rsidR="00BE1B10" w:rsidRDefault="00BE1B10" w:rsidP="009F2C6D"/>
    <w:p w14:paraId="7E5418AF" w14:textId="77777777" w:rsidR="00BE1B10" w:rsidRDefault="00BE1B10" w:rsidP="009F2C6D"/>
    <w:p w14:paraId="7B43E124" w14:textId="77777777" w:rsidR="007C57D5" w:rsidRDefault="007C57D5" w:rsidP="00DE7D3A">
      <w:pPr>
        <w:pStyle w:val="Overskrift1"/>
        <w:rPr>
          <w:rFonts w:cs="Times New Roman"/>
          <w:sz w:val="22"/>
          <w:szCs w:val="24"/>
        </w:rPr>
      </w:pPr>
    </w:p>
    <w:p w14:paraId="76210DBF" w14:textId="77777777" w:rsidR="007627B8" w:rsidRDefault="007627B8" w:rsidP="00DE7D3A">
      <w:pPr>
        <w:pStyle w:val="Overskrift1"/>
      </w:pPr>
    </w:p>
    <w:p w14:paraId="6D195956" w14:textId="77777777" w:rsidR="007627B8" w:rsidRDefault="007627B8" w:rsidP="00DE7D3A">
      <w:pPr>
        <w:pStyle w:val="Overskrift1"/>
      </w:pPr>
    </w:p>
    <w:p w14:paraId="00852950" w14:textId="77777777" w:rsidR="007627B8" w:rsidRDefault="007627B8" w:rsidP="00DE7D3A">
      <w:pPr>
        <w:pStyle w:val="Overskrift1"/>
      </w:pPr>
    </w:p>
    <w:p w14:paraId="0F8E994A" w14:textId="77777777" w:rsidR="007627B8" w:rsidRDefault="007627B8" w:rsidP="00DE7D3A">
      <w:pPr>
        <w:pStyle w:val="Overskrift1"/>
      </w:pPr>
    </w:p>
    <w:p w14:paraId="6C9B5A56" w14:textId="77777777" w:rsidR="007053CC" w:rsidRDefault="007053CC">
      <w:pPr>
        <w:sectPr w:rsidR="007053CC" w:rsidSect="009D1FDD">
          <w:headerReference w:type="default" r:id="rId24"/>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13" w:name="_Toc220661761"/>
      <w:r w:rsidRPr="00E22561">
        <w:t>Bilag 8</w:t>
      </w:r>
      <w:r w:rsidR="00816BFA" w:rsidRPr="00E22561">
        <w:t>:</w:t>
      </w:r>
      <w:r w:rsidRPr="00E22561">
        <w:t xml:space="preserve"> </w:t>
      </w:r>
      <w:r w:rsidR="00A61039" w:rsidRPr="00E22561">
        <w:t>Endringer av tjenesten etter avtaleinngåelsen</w:t>
      </w:r>
      <w:bookmarkEnd w:id="13"/>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14" w:name="_Toc404769251"/>
      <w:bookmarkStart w:id="15" w:name="_Toc404771498"/>
      <w:bookmarkStart w:id="16" w:name="_Toc471906848"/>
      <w:r w:rsidRPr="00E22561">
        <w:t>Avtalens punkt 1.4 Endringer av tjenesten etter avtaleinngåelsen</w:t>
      </w:r>
      <w:bookmarkEnd w:id="14"/>
      <w:bookmarkEnd w:id="15"/>
      <w:bookmarkEnd w:id="16"/>
    </w:p>
    <w:p w14:paraId="2B9E850C" w14:textId="3B17EF1D" w:rsidR="004F642F" w:rsidRDefault="004F642F" w:rsidP="004F642F"/>
    <w:p w14:paraId="3D8C13E1" w14:textId="77777777" w:rsidR="00D30EEA" w:rsidRPr="00D30EEA" w:rsidRDefault="00D30EEA" w:rsidP="00D30EEA">
      <w:r w:rsidRPr="00D30EEA">
        <w:t xml:space="preserve">Dette bilaget skal ikke fylles ut før avtaleinngåelse, men må ligge ved selv om det foreløpig er tomt. </w:t>
      </w:r>
    </w:p>
    <w:p w14:paraId="41E37D86" w14:textId="77777777" w:rsidR="00D30EEA" w:rsidRPr="00D30EEA" w:rsidRDefault="00D30EEA" w:rsidP="00D30EEA"/>
    <w:p w14:paraId="4F534EE7" w14:textId="77777777" w:rsidR="00D30EEA" w:rsidRPr="00D30EEA" w:rsidRDefault="00D30EEA" w:rsidP="00D30EEA">
      <w:r w:rsidRPr="00D30EEA">
        <w:t xml:space="preserve">Dersom Kunden og Leverandøren har kommet til enighet om en endringsavtale (både i forhold til innhold, eventuelt endring i vederlag og endring i tidsplan), skal endringen (innhold, justert vederlag og justert tidsplan) fremkomme her. </w:t>
      </w:r>
    </w:p>
    <w:p w14:paraId="4A06C9DC" w14:textId="77777777" w:rsidR="00D30EEA" w:rsidRPr="00D30EEA" w:rsidRDefault="00D30EEA" w:rsidP="00D30EEA"/>
    <w:p w14:paraId="017AE3E1" w14:textId="77777777" w:rsidR="00D30EEA" w:rsidRPr="00D30EEA" w:rsidRDefault="00D30EEA" w:rsidP="00D30EEA">
      <w:r w:rsidRPr="00D30EEA">
        <w:t>Hver endring skal være underskrevet av bemyndiget representant for partene.</w:t>
      </w:r>
    </w:p>
    <w:p w14:paraId="6284D1E1" w14:textId="77777777" w:rsidR="00D30EEA" w:rsidRPr="00D30EEA" w:rsidRDefault="00D30EEA" w:rsidP="00D30EEA"/>
    <w:p w14:paraId="1C7485D9" w14:textId="77777777" w:rsidR="00D30EEA" w:rsidRPr="00D30EEA" w:rsidRDefault="00D30EEA" w:rsidP="00D30EEA">
      <w:r w:rsidRPr="00D30EEA">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3D3FA45B" w14:textId="77777777" w:rsidR="00D30EEA" w:rsidRPr="00D30EEA" w:rsidRDefault="00D30EEA" w:rsidP="00D30EEA"/>
    <w:p w14:paraId="4D911EAF" w14:textId="77777777" w:rsidR="00D30EEA" w:rsidRPr="00D30EEA" w:rsidRDefault="00D30EEA" w:rsidP="00D30EEA">
      <w:r w:rsidRPr="00D30EEA">
        <w:t>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1ACF0625" w14:textId="77777777" w:rsidR="00D30EEA" w:rsidRDefault="00D30EEA" w:rsidP="004F642F"/>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0"/>
        <w:gridCol w:w="4693"/>
        <w:gridCol w:w="2161"/>
      </w:tblGrid>
      <w:tr w:rsidR="00D30EEA" w:rsidRPr="00D30EEA" w14:paraId="27F06464" w14:textId="77777777">
        <w:trPr>
          <w:trHeight w:val="1021"/>
        </w:trPr>
        <w:tc>
          <w:tcPr>
            <w:tcW w:w="2127" w:type="dxa"/>
            <w:tcBorders>
              <w:top w:val="single" w:sz="4" w:space="0" w:color="000000"/>
              <w:left w:val="single" w:sz="4" w:space="0" w:color="000000"/>
              <w:bottom w:val="single" w:sz="4" w:space="0" w:color="000000"/>
              <w:right w:val="single" w:sz="4" w:space="0" w:color="000000"/>
            </w:tcBorders>
            <w:shd w:val="clear" w:color="auto" w:fill="D9D9D9"/>
            <w:hideMark/>
          </w:tcPr>
          <w:p w14:paraId="14ED9260" w14:textId="77777777" w:rsidR="00D30EEA" w:rsidRPr="00D30EEA" w:rsidRDefault="00D30EEA" w:rsidP="00D30EEA">
            <w:pPr>
              <w:rPr>
                <w:b/>
              </w:rPr>
            </w:pPr>
            <w:r w:rsidRPr="00D30EEA">
              <w:rPr>
                <w:b/>
              </w:rPr>
              <w:t>Endringsnummer</w:t>
            </w:r>
          </w:p>
        </w:tc>
        <w:tc>
          <w:tcPr>
            <w:tcW w:w="5811" w:type="dxa"/>
            <w:tcBorders>
              <w:top w:val="single" w:sz="4" w:space="0" w:color="000000"/>
              <w:left w:val="single" w:sz="4" w:space="0" w:color="000000"/>
              <w:bottom w:val="single" w:sz="4" w:space="0" w:color="000000"/>
              <w:right w:val="single" w:sz="4" w:space="0" w:color="000000"/>
            </w:tcBorders>
            <w:shd w:val="clear" w:color="auto" w:fill="D9D9D9"/>
            <w:hideMark/>
          </w:tcPr>
          <w:p w14:paraId="79153301" w14:textId="77777777" w:rsidR="00D30EEA" w:rsidRPr="00D30EEA" w:rsidRDefault="00D30EEA" w:rsidP="00D30EEA">
            <w:pPr>
              <w:rPr>
                <w:b/>
              </w:rPr>
            </w:pPr>
            <w:r w:rsidRPr="00D30EEA">
              <w:rPr>
                <w:b/>
              </w:rPr>
              <w:t>Beskrivelse av endringen samt eventuell vederlagsjustering og justering av tidsplan</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14:paraId="3D52AE2A" w14:textId="77777777" w:rsidR="00D30EEA" w:rsidRPr="00D30EEA" w:rsidRDefault="00D30EEA" w:rsidP="00D30EEA">
            <w:pPr>
              <w:rPr>
                <w:b/>
              </w:rPr>
            </w:pPr>
            <w:r w:rsidRPr="00D30EEA">
              <w:rPr>
                <w:b/>
              </w:rPr>
              <w:t>Ikraftsettelsesdato</w:t>
            </w:r>
          </w:p>
        </w:tc>
      </w:tr>
      <w:tr w:rsidR="00D30EEA" w:rsidRPr="00D30EEA" w14:paraId="6DBE0EDC" w14:textId="77777777">
        <w:tc>
          <w:tcPr>
            <w:tcW w:w="2127" w:type="dxa"/>
            <w:tcBorders>
              <w:top w:val="single" w:sz="4" w:space="0" w:color="000000"/>
              <w:left w:val="single" w:sz="4" w:space="0" w:color="000000"/>
              <w:bottom w:val="single" w:sz="4" w:space="0" w:color="000000"/>
              <w:right w:val="single" w:sz="4" w:space="0" w:color="000000"/>
            </w:tcBorders>
          </w:tcPr>
          <w:p w14:paraId="4C480FB8" w14:textId="77777777" w:rsidR="00D30EEA" w:rsidRPr="00D30EEA" w:rsidRDefault="00D30EEA" w:rsidP="00D30EEA"/>
        </w:tc>
        <w:tc>
          <w:tcPr>
            <w:tcW w:w="5811" w:type="dxa"/>
            <w:tcBorders>
              <w:top w:val="single" w:sz="4" w:space="0" w:color="000000"/>
              <w:left w:val="single" w:sz="4" w:space="0" w:color="000000"/>
              <w:bottom w:val="single" w:sz="4" w:space="0" w:color="000000"/>
              <w:right w:val="single" w:sz="4" w:space="0" w:color="000000"/>
            </w:tcBorders>
            <w:vAlign w:val="bottom"/>
          </w:tcPr>
          <w:p w14:paraId="038FD2F3" w14:textId="77777777" w:rsidR="00D30EEA" w:rsidRPr="00D30EEA" w:rsidRDefault="00D30EEA" w:rsidP="00D30EEA"/>
        </w:tc>
        <w:tc>
          <w:tcPr>
            <w:tcW w:w="709" w:type="dxa"/>
            <w:tcBorders>
              <w:top w:val="single" w:sz="4" w:space="0" w:color="000000"/>
              <w:left w:val="single" w:sz="4" w:space="0" w:color="000000"/>
              <w:bottom w:val="single" w:sz="4" w:space="0" w:color="000000"/>
              <w:right w:val="single" w:sz="4" w:space="0" w:color="000000"/>
            </w:tcBorders>
          </w:tcPr>
          <w:p w14:paraId="3F9C643B" w14:textId="77777777" w:rsidR="00D30EEA" w:rsidRPr="00D30EEA" w:rsidRDefault="00D30EEA" w:rsidP="00D30EEA"/>
        </w:tc>
      </w:tr>
      <w:tr w:rsidR="00D30EEA" w:rsidRPr="00D30EEA" w14:paraId="354E49DC" w14:textId="77777777">
        <w:tc>
          <w:tcPr>
            <w:tcW w:w="2127" w:type="dxa"/>
            <w:tcBorders>
              <w:top w:val="single" w:sz="4" w:space="0" w:color="000000"/>
              <w:left w:val="single" w:sz="4" w:space="0" w:color="000000"/>
              <w:bottom w:val="single" w:sz="4" w:space="0" w:color="000000"/>
              <w:right w:val="single" w:sz="4" w:space="0" w:color="000000"/>
            </w:tcBorders>
          </w:tcPr>
          <w:p w14:paraId="2F4D0F8D" w14:textId="77777777" w:rsidR="00D30EEA" w:rsidRPr="00D30EEA" w:rsidRDefault="00D30EEA" w:rsidP="00D30EEA"/>
        </w:tc>
        <w:tc>
          <w:tcPr>
            <w:tcW w:w="5811" w:type="dxa"/>
            <w:tcBorders>
              <w:top w:val="single" w:sz="4" w:space="0" w:color="000000"/>
              <w:left w:val="single" w:sz="4" w:space="0" w:color="000000"/>
              <w:bottom w:val="single" w:sz="4" w:space="0" w:color="000000"/>
              <w:right w:val="single" w:sz="4" w:space="0" w:color="000000"/>
            </w:tcBorders>
            <w:vAlign w:val="bottom"/>
          </w:tcPr>
          <w:p w14:paraId="3A5A50FD" w14:textId="77777777" w:rsidR="00D30EEA" w:rsidRPr="00D30EEA" w:rsidRDefault="00D30EEA" w:rsidP="00D30EEA"/>
        </w:tc>
        <w:tc>
          <w:tcPr>
            <w:tcW w:w="709" w:type="dxa"/>
            <w:tcBorders>
              <w:top w:val="single" w:sz="4" w:space="0" w:color="000000"/>
              <w:left w:val="single" w:sz="4" w:space="0" w:color="000000"/>
              <w:bottom w:val="single" w:sz="4" w:space="0" w:color="000000"/>
              <w:right w:val="single" w:sz="4" w:space="0" w:color="000000"/>
            </w:tcBorders>
          </w:tcPr>
          <w:p w14:paraId="35E1DFAA" w14:textId="77777777" w:rsidR="00D30EEA" w:rsidRPr="00D30EEA" w:rsidRDefault="00D30EEA" w:rsidP="00D30EEA"/>
        </w:tc>
      </w:tr>
      <w:tr w:rsidR="00D30EEA" w:rsidRPr="00D30EEA" w14:paraId="3AF18BE1" w14:textId="77777777">
        <w:tc>
          <w:tcPr>
            <w:tcW w:w="2127" w:type="dxa"/>
            <w:tcBorders>
              <w:top w:val="single" w:sz="4" w:space="0" w:color="000000"/>
              <w:left w:val="single" w:sz="4" w:space="0" w:color="000000"/>
              <w:bottom w:val="single" w:sz="4" w:space="0" w:color="000000"/>
              <w:right w:val="single" w:sz="4" w:space="0" w:color="000000"/>
            </w:tcBorders>
          </w:tcPr>
          <w:p w14:paraId="1774533E" w14:textId="77777777" w:rsidR="00D30EEA" w:rsidRPr="00D30EEA" w:rsidRDefault="00D30EEA" w:rsidP="00D30EEA"/>
        </w:tc>
        <w:tc>
          <w:tcPr>
            <w:tcW w:w="5811" w:type="dxa"/>
            <w:tcBorders>
              <w:top w:val="single" w:sz="4" w:space="0" w:color="000000"/>
              <w:left w:val="single" w:sz="4" w:space="0" w:color="000000"/>
              <w:bottom w:val="single" w:sz="4" w:space="0" w:color="000000"/>
              <w:right w:val="single" w:sz="4" w:space="0" w:color="000000"/>
            </w:tcBorders>
            <w:vAlign w:val="bottom"/>
          </w:tcPr>
          <w:p w14:paraId="64AA2E97" w14:textId="77777777" w:rsidR="00D30EEA" w:rsidRPr="00D30EEA" w:rsidRDefault="00D30EEA" w:rsidP="00D30EEA"/>
        </w:tc>
        <w:tc>
          <w:tcPr>
            <w:tcW w:w="709" w:type="dxa"/>
            <w:tcBorders>
              <w:top w:val="single" w:sz="4" w:space="0" w:color="000000"/>
              <w:left w:val="single" w:sz="4" w:space="0" w:color="000000"/>
              <w:bottom w:val="single" w:sz="4" w:space="0" w:color="000000"/>
              <w:right w:val="single" w:sz="4" w:space="0" w:color="000000"/>
            </w:tcBorders>
          </w:tcPr>
          <w:p w14:paraId="6FCA321E" w14:textId="77777777" w:rsidR="00D30EEA" w:rsidRPr="00D30EEA" w:rsidRDefault="00D30EEA" w:rsidP="00D30EEA"/>
        </w:tc>
      </w:tr>
      <w:tr w:rsidR="00D30EEA" w:rsidRPr="00D30EEA" w14:paraId="052D0939" w14:textId="77777777">
        <w:tc>
          <w:tcPr>
            <w:tcW w:w="2127" w:type="dxa"/>
            <w:tcBorders>
              <w:top w:val="single" w:sz="4" w:space="0" w:color="000000"/>
              <w:left w:val="single" w:sz="4" w:space="0" w:color="000000"/>
              <w:bottom w:val="single" w:sz="4" w:space="0" w:color="000000"/>
              <w:right w:val="single" w:sz="4" w:space="0" w:color="000000"/>
            </w:tcBorders>
          </w:tcPr>
          <w:p w14:paraId="5F900EA1" w14:textId="77777777" w:rsidR="00D30EEA" w:rsidRPr="00D30EEA" w:rsidRDefault="00D30EEA" w:rsidP="00D30EEA"/>
        </w:tc>
        <w:tc>
          <w:tcPr>
            <w:tcW w:w="5811" w:type="dxa"/>
            <w:tcBorders>
              <w:top w:val="single" w:sz="4" w:space="0" w:color="000000"/>
              <w:left w:val="single" w:sz="4" w:space="0" w:color="000000"/>
              <w:bottom w:val="single" w:sz="4" w:space="0" w:color="000000"/>
              <w:right w:val="single" w:sz="4" w:space="0" w:color="000000"/>
            </w:tcBorders>
            <w:vAlign w:val="bottom"/>
          </w:tcPr>
          <w:p w14:paraId="348E12CD" w14:textId="77777777" w:rsidR="00D30EEA" w:rsidRPr="00D30EEA" w:rsidRDefault="00D30EEA" w:rsidP="00D30EEA"/>
        </w:tc>
        <w:tc>
          <w:tcPr>
            <w:tcW w:w="709" w:type="dxa"/>
            <w:tcBorders>
              <w:top w:val="single" w:sz="4" w:space="0" w:color="000000"/>
              <w:left w:val="single" w:sz="4" w:space="0" w:color="000000"/>
              <w:bottom w:val="single" w:sz="4" w:space="0" w:color="000000"/>
              <w:right w:val="single" w:sz="4" w:space="0" w:color="000000"/>
            </w:tcBorders>
          </w:tcPr>
          <w:p w14:paraId="497413EB" w14:textId="77777777" w:rsidR="00D30EEA" w:rsidRPr="00D30EEA" w:rsidRDefault="00D30EEA" w:rsidP="00D30EEA"/>
        </w:tc>
      </w:tr>
    </w:tbl>
    <w:p w14:paraId="3541E6B4" w14:textId="77777777" w:rsidR="00D30EEA" w:rsidRPr="004F642F" w:rsidRDefault="00D30EEA" w:rsidP="004F642F"/>
    <w:p w14:paraId="7B62E5E4" w14:textId="4C635DDC" w:rsidR="00BB6507" w:rsidRDefault="00BB6507" w:rsidP="00682FA9"/>
    <w:p w14:paraId="1C1A4614" w14:textId="77777777" w:rsidR="00BE1B10" w:rsidRDefault="00BE1B10" w:rsidP="00682FA9"/>
    <w:p w14:paraId="36FF369F" w14:textId="77777777" w:rsidR="00BE1B10" w:rsidRDefault="00BE1B10" w:rsidP="00682FA9"/>
    <w:p w14:paraId="77DF44EE" w14:textId="77777777" w:rsidR="00BE1B10" w:rsidRDefault="00BE1B10" w:rsidP="00682FA9"/>
    <w:p w14:paraId="4B645020" w14:textId="77777777" w:rsidR="00BE1B10" w:rsidRDefault="00BE1B10" w:rsidP="00682FA9"/>
    <w:p w14:paraId="6262CA98" w14:textId="77777777" w:rsidR="00BE1B10" w:rsidRDefault="00BE1B10" w:rsidP="00682FA9"/>
    <w:p w14:paraId="03030370" w14:textId="77777777" w:rsidR="00BE1B10" w:rsidRDefault="00BE1B10" w:rsidP="00682FA9"/>
    <w:p w14:paraId="25A7877A" w14:textId="77777777" w:rsidR="00BE1B10" w:rsidRDefault="00BE1B10" w:rsidP="00682FA9"/>
    <w:p w14:paraId="2705181C" w14:textId="77777777" w:rsidR="00BE1B10" w:rsidRDefault="00BE1B10" w:rsidP="00682FA9"/>
    <w:p w14:paraId="097AAAEA" w14:textId="77777777" w:rsidR="00BE1B10" w:rsidRDefault="00BE1B10" w:rsidP="00682FA9"/>
    <w:p w14:paraId="41FB8416" w14:textId="77777777" w:rsidR="00BE1B10" w:rsidRDefault="00BE1B10" w:rsidP="00682FA9"/>
    <w:p w14:paraId="690718DB" w14:textId="77777777" w:rsidR="00BE1B10" w:rsidRDefault="00BE1B10" w:rsidP="00682FA9"/>
    <w:p w14:paraId="505173BB" w14:textId="77777777" w:rsidR="00BE1B10" w:rsidRDefault="00BE1B10" w:rsidP="00682FA9"/>
    <w:p w14:paraId="5FD1B588" w14:textId="77777777" w:rsidR="00BE1B10" w:rsidRDefault="00BE1B10" w:rsidP="00682FA9"/>
    <w:p w14:paraId="0B2E1221" w14:textId="77777777" w:rsidR="00BE1B10" w:rsidRDefault="00BE1B10" w:rsidP="00682FA9"/>
    <w:p w14:paraId="017A28CD" w14:textId="77777777" w:rsidR="00BE1B10" w:rsidRDefault="00BE1B10" w:rsidP="00682FA9"/>
    <w:p w14:paraId="467BE56A" w14:textId="77777777" w:rsidR="00BE1B10" w:rsidRDefault="00BE1B10" w:rsidP="00682FA9"/>
    <w:p w14:paraId="1A1CDC0B" w14:textId="77777777" w:rsidR="00BE1B10" w:rsidRDefault="00BE1B10" w:rsidP="00682FA9"/>
    <w:p w14:paraId="2588DFDE" w14:textId="77777777" w:rsidR="007053CC" w:rsidRDefault="007053CC" w:rsidP="00507DDD">
      <w:pPr>
        <w:pStyle w:val="Overskrift1"/>
        <w:rPr>
          <w:color w:val="FF0000"/>
        </w:rPr>
        <w:sectPr w:rsidR="007053CC" w:rsidSect="009D1FDD">
          <w:headerReference w:type="default" r:id="rId25"/>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17" w:name="_Toc220661762"/>
      <w:r w:rsidRPr="00E22561">
        <w:t>Bilag 9</w:t>
      </w:r>
      <w:r w:rsidR="00816BFA" w:rsidRPr="00E22561">
        <w:t>:</w:t>
      </w:r>
      <w:r w:rsidRPr="00E22561">
        <w:t xml:space="preserve"> </w:t>
      </w:r>
      <w:r w:rsidR="0094298D" w:rsidRPr="00E22561">
        <w:t>Vilkår for Kundens tilgang og bruk av tredjepartsleveranser</w:t>
      </w:r>
      <w:bookmarkEnd w:id="17"/>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p w14:paraId="77015D5E" w14:textId="77777777" w:rsidR="00A27129" w:rsidRPr="00A27129" w:rsidRDefault="00A27129" w:rsidP="00A27129"/>
    <w:p w14:paraId="0A67CB33" w14:textId="77777777" w:rsidR="00A27129" w:rsidRDefault="00A27129" w:rsidP="00A27129">
      <w:r w:rsidRPr="00A27129">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4AD11CC0" w14:textId="77777777" w:rsidR="00A27129" w:rsidRDefault="00A27129" w:rsidP="00A27129"/>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5"/>
        <w:gridCol w:w="5219"/>
        <w:gridCol w:w="1650"/>
      </w:tblGrid>
      <w:tr w:rsidR="00A27129" w:rsidRPr="00A27129" w14:paraId="312E705F" w14:textId="77777777">
        <w:trPr>
          <w:trHeight w:val="1021"/>
        </w:trPr>
        <w:tc>
          <w:tcPr>
            <w:tcW w:w="2121" w:type="dxa"/>
            <w:tcBorders>
              <w:top w:val="single" w:sz="4" w:space="0" w:color="000000"/>
              <w:left w:val="single" w:sz="4" w:space="0" w:color="000000"/>
              <w:bottom w:val="single" w:sz="4" w:space="0" w:color="000000"/>
              <w:right w:val="single" w:sz="4" w:space="0" w:color="000000"/>
            </w:tcBorders>
            <w:shd w:val="clear" w:color="auto" w:fill="D9D9D9"/>
            <w:hideMark/>
          </w:tcPr>
          <w:p w14:paraId="480E6FD2" w14:textId="77777777" w:rsidR="00A27129" w:rsidRPr="00A27129" w:rsidRDefault="00A27129" w:rsidP="00A27129">
            <w:pPr>
              <w:rPr>
                <w:b/>
              </w:rPr>
            </w:pPr>
            <w:r w:rsidRPr="00A27129">
              <w:rPr>
                <w:b/>
              </w:rPr>
              <w:t>Tredjepart</w:t>
            </w:r>
          </w:p>
        </w:tc>
        <w:tc>
          <w:tcPr>
            <w:tcW w:w="5392" w:type="dxa"/>
            <w:tcBorders>
              <w:top w:val="single" w:sz="4" w:space="0" w:color="000000"/>
              <w:left w:val="single" w:sz="4" w:space="0" w:color="000000"/>
              <w:bottom w:val="single" w:sz="4" w:space="0" w:color="000000"/>
              <w:right w:val="single" w:sz="4" w:space="0" w:color="000000"/>
            </w:tcBorders>
            <w:shd w:val="clear" w:color="auto" w:fill="D9D9D9"/>
            <w:hideMark/>
          </w:tcPr>
          <w:p w14:paraId="6CE4A008" w14:textId="77777777" w:rsidR="00A27129" w:rsidRPr="00A27129" w:rsidRDefault="00A27129" w:rsidP="00A27129">
            <w:pPr>
              <w:rPr>
                <w:b/>
              </w:rPr>
            </w:pPr>
            <w:r w:rsidRPr="00A27129">
              <w:rPr>
                <w:b/>
              </w:rPr>
              <w:t>Kort beskrivelse av tjenesten som leveres fra tredjepart</w:t>
            </w:r>
          </w:p>
        </w:tc>
        <w:tc>
          <w:tcPr>
            <w:tcW w:w="1667" w:type="dxa"/>
            <w:tcBorders>
              <w:top w:val="single" w:sz="4" w:space="0" w:color="000000"/>
              <w:left w:val="single" w:sz="4" w:space="0" w:color="000000"/>
              <w:bottom w:val="single" w:sz="4" w:space="0" w:color="000000"/>
              <w:right w:val="single" w:sz="4" w:space="0" w:color="000000"/>
            </w:tcBorders>
            <w:shd w:val="clear" w:color="auto" w:fill="D9D9D9"/>
            <w:hideMark/>
          </w:tcPr>
          <w:p w14:paraId="19DC3D75" w14:textId="77777777" w:rsidR="00A27129" w:rsidRPr="00A27129" w:rsidRDefault="00A27129" w:rsidP="00A27129">
            <w:pPr>
              <w:rPr>
                <w:b/>
              </w:rPr>
            </w:pPr>
            <w:r w:rsidRPr="00A27129">
              <w:rPr>
                <w:b/>
              </w:rPr>
              <w:t xml:space="preserve">Referanse til vilkår som er bindende for kunden </w:t>
            </w:r>
            <w:r w:rsidRPr="00A27129">
              <w:rPr>
                <w:b/>
                <w:i/>
              </w:rPr>
              <w:t>(kan være en lenke)</w:t>
            </w:r>
          </w:p>
        </w:tc>
      </w:tr>
      <w:tr w:rsidR="00A27129" w:rsidRPr="00A27129" w14:paraId="06359CB5" w14:textId="77777777">
        <w:tc>
          <w:tcPr>
            <w:tcW w:w="2121" w:type="dxa"/>
            <w:tcBorders>
              <w:top w:val="single" w:sz="4" w:space="0" w:color="000000"/>
              <w:left w:val="single" w:sz="4" w:space="0" w:color="000000"/>
              <w:bottom w:val="single" w:sz="4" w:space="0" w:color="000000"/>
              <w:right w:val="single" w:sz="4" w:space="0" w:color="000000"/>
            </w:tcBorders>
          </w:tcPr>
          <w:p w14:paraId="5D99AF32" w14:textId="77777777" w:rsidR="00A27129" w:rsidRPr="00A27129" w:rsidRDefault="00A27129" w:rsidP="00A27129"/>
        </w:tc>
        <w:tc>
          <w:tcPr>
            <w:tcW w:w="5392" w:type="dxa"/>
            <w:tcBorders>
              <w:top w:val="single" w:sz="4" w:space="0" w:color="000000"/>
              <w:left w:val="single" w:sz="4" w:space="0" w:color="000000"/>
              <w:bottom w:val="single" w:sz="4" w:space="0" w:color="000000"/>
              <w:right w:val="single" w:sz="4" w:space="0" w:color="000000"/>
            </w:tcBorders>
            <w:vAlign w:val="bottom"/>
          </w:tcPr>
          <w:p w14:paraId="6BE30454" w14:textId="77777777" w:rsidR="00A27129" w:rsidRPr="00A27129" w:rsidRDefault="00A27129" w:rsidP="00A27129"/>
        </w:tc>
        <w:tc>
          <w:tcPr>
            <w:tcW w:w="1667" w:type="dxa"/>
            <w:tcBorders>
              <w:top w:val="single" w:sz="4" w:space="0" w:color="000000"/>
              <w:left w:val="single" w:sz="4" w:space="0" w:color="000000"/>
              <w:bottom w:val="single" w:sz="4" w:space="0" w:color="000000"/>
              <w:right w:val="single" w:sz="4" w:space="0" w:color="000000"/>
            </w:tcBorders>
          </w:tcPr>
          <w:p w14:paraId="7F29EB52" w14:textId="77777777" w:rsidR="00A27129" w:rsidRPr="00A27129" w:rsidRDefault="00A27129" w:rsidP="00A27129"/>
        </w:tc>
      </w:tr>
      <w:tr w:rsidR="00A27129" w:rsidRPr="00A27129" w14:paraId="7C23CFC0" w14:textId="77777777">
        <w:tc>
          <w:tcPr>
            <w:tcW w:w="2121" w:type="dxa"/>
            <w:tcBorders>
              <w:top w:val="single" w:sz="4" w:space="0" w:color="000000"/>
              <w:left w:val="single" w:sz="4" w:space="0" w:color="000000"/>
              <w:bottom w:val="single" w:sz="4" w:space="0" w:color="000000"/>
              <w:right w:val="single" w:sz="4" w:space="0" w:color="000000"/>
            </w:tcBorders>
          </w:tcPr>
          <w:p w14:paraId="51C97F3B" w14:textId="77777777" w:rsidR="00A27129" w:rsidRPr="00A27129" w:rsidRDefault="00A27129" w:rsidP="00A27129"/>
        </w:tc>
        <w:tc>
          <w:tcPr>
            <w:tcW w:w="5392" w:type="dxa"/>
            <w:tcBorders>
              <w:top w:val="single" w:sz="4" w:space="0" w:color="000000"/>
              <w:left w:val="single" w:sz="4" w:space="0" w:color="000000"/>
              <w:bottom w:val="single" w:sz="4" w:space="0" w:color="000000"/>
              <w:right w:val="single" w:sz="4" w:space="0" w:color="000000"/>
            </w:tcBorders>
            <w:vAlign w:val="bottom"/>
          </w:tcPr>
          <w:p w14:paraId="3A22CC1B" w14:textId="77777777" w:rsidR="00A27129" w:rsidRPr="00A27129" w:rsidRDefault="00A27129" w:rsidP="00A27129"/>
        </w:tc>
        <w:tc>
          <w:tcPr>
            <w:tcW w:w="1667" w:type="dxa"/>
            <w:tcBorders>
              <w:top w:val="single" w:sz="4" w:space="0" w:color="000000"/>
              <w:left w:val="single" w:sz="4" w:space="0" w:color="000000"/>
              <w:bottom w:val="single" w:sz="4" w:space="0" w:color="000000"/>
              <w:right w:val="single" w:sz="4" w:space="0" w:color="000000"/>
            </w:tcBorders>
          </w:tcPr>
          <w:p w14:paraId="63FD0132" w14:textId="77777777" w:rsidR="00A27129" w:rsidRPr="00A27129" w:rsidRDefault="00A27129" w:rsidP="00A27129"/>
        </w:tc>
      </w:tr>
      <w:tr w:rsidR="00A27129" w:rsidRPr="00A27129" w14:paraId="3C813C23" w14:textId="77777777">
        <w:tc>
          <w:tcPr>
            <w:tcW w:w="2121" w:type="dxa"/>
            <w:tcBorders>
              <w:top w:val="single" w:sz="4" w:space="0" w:color="000000"/>
              <w:left w:val="single" w:sz="4" w:space="0" w:color="000000"/>
              <w:bottom w:val="single" w:sz="4" w:space="0" w:color="000000"/>
              <w:right w:val="single" w:sz="4" w:space="0" w:color="000000"/>
            </w:tcBorders>
          </w:tcPr>
          <w:p w14:paraId="04E5EADF" w14:textId="77777777" w:rsidR="00A27129" w:rsidRPr="00A27129" w:rsidRDefault="00A27129" w:rsidP="00A27129"/>
        </w:tc>
        <w:tc>
          <w:tcPr>
            <w:tcW w:w="5392" w:type="dxa"/>
            <w:tcBorders>
              <w:top w:val="single" w:sz="4" w:space="0" w:color="000000"/>
              <w:left w:val="single" w:sz="4" w:space="0" w:color="000000"/>
              <w:bottom w:val="single" w:sz="4" w:space="0" w:color="000000"/>
              <w:right w:val="single" w:sz="4" w:space="0" w:color="000000"/>
            </w:tcBorders>
            <w:vAlign w:val="bottom"/>
          </w:tcPr>
          <w:p w14:paraId="037012B4" w14:textId="77777777" w:rsidR="00A27129" w:rsidRPr="00A27129" w:rsidRDefault="00A27129" w:rsidP="00A27129"/>
        </w:tc>
        <w:tc>
          <w:tcPr>
            <w:tcW w:w="1667" w:type="dxa"/>
            <w:tcBorders>
              <w:top w:val="single" w:sz="4" w:space="0" w:color="000000"/>
              <w:left w:val="single" w:sz="4" w:space="0" w:color="000000"/>
              <w:bottom w:val="single" w:sz="4" w:space="0" w:color="000000"/>
              <w:right w:val="single" w:sz="4" w:space="0" w:color="000000"/>
            </w:tcBorders>
          </w:tcPr>
          <w:p w14:paraId="7D8A44E0" w14:textId="77777777" w:rsidR="00A27129" w:rsidRPr="00A27129" w:rsidRDefault="00A27129" w:rsidP="00A27129"/>
        </w:tc>
      </w:tr>
      <w:tr w:rsidR="00A27129" w:rsidRPr="00A27129" w14:paraId="257EF83D" w14:textId="77777777">
        <w:tc>
          <w:tcPr>
            <w:tcW w:w="2121" w:type="dxa"/>
            <w:tcBorders>
              <w:top w:val="single" w:sz="4" w:space="0" w:color="000000"/>
              <w:left w:val="single" w:sz="4" w:space="0" w:color="000000"/>
              <w:bottom w:val="single" w:sz="4" w:space="0" w:color="000000"/>
              <w:right w:val="single" w:sz="4" w:space="0" w:color="000000"/>
            </w:tcBorders>
          </w:tcPr>
          <w:p w14:paraId="44ECE0CF" w14:textId="77777777" w:rsidR="00A27129" w:rsidRPr="00A27129" w:rsidRDefault="00A27129" w:rsidP="00A27129"/>
        </w:tc>
        <w:tc>
          <w:tcPr>
            <w:tcW w:w="5392" w:type="dxa"/>
            <w:tcBorders>
              <w:top w:val="single" w:sz="4" w:space="0" w:color="000000"/>
              <w:left w:val="single" w:sz="4" w:space="0" w:color="000000"/>
              <w:bottom w:val="single" w:sz="4" w:space="0" w:color="000000"/>
              <w:right w:val="single" w:sz="4" w:space="0" w:color="000000"/>
            </w:tcBorders>
            <w:vAlign w:val="bottom"/>
          </w:tcPr>
          <w:p w14:paraId="4E7933B9" w14:textId="77777777" w:rsidR="00A27129" w:rsidRPr="00A27129" w:rsidRDefault="00A27129" w:rsidP="00A27129"/>
        </w:tc>
        <w:tc>
          <w:tcPr>
            <w:tcW w:w="1667" w:type="dxa"/>
            <w:tcBorders>
              <w:top w:val="single" w:sz="4" w:space="0" w:color="000000"/>
              <w:left w:val="single" w:sz="4" w:space="0" w:color="000000"/>
              <w:bottom w:val="single" w:sz="4" w:space="0" w:color="000000"/>
              <w:right w:val="single" w:sz="4" w:space="0" w:color="000000"/>
            </w:tcBorders>
          </w:tcPr>
          <w:p w14:paraId="1AC227D6" w14:textId="77777777" w:rsidR="00A27129" w:rsidRPr="00A27129" w:rsidRDefault="00A27129" w:rsidP="00A27129"/>
        </w:tc>
      </w:tr>
    </w:tbl>
    <w:p w14:paraId="288F4A5C" w14:textId="77777777" w:rsidR="00A27129" w:rsidRDefault="00A27129" w:rsidP="00A27129"/>
    <w:p w14:paraId="08C170B2" w14:textId="77777777" w:rsidR="00A27129" w:rsidRPr="00A27129" w:rsidRDefault="00A27129" w:rsidP="00A27129">
      <w:r w:rsidRPr="00A27129">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423766D" w14:textId="77777777" w:rsidR="00A27129" w:rsidRPr="00A27129" w:rsidRDefault="00A27129" w:rsidP="00A27129"/>
    <w:p w14:paraId="03A260A4" w14:textId="77777777" w:rsidR="00A27129" w:rsidRPr="005F2A80" w:rsidRDefault="00A27129" w:rsidP="004F642F"/>
    <w:p w14:paraId="5F510773" w14:textId="77777777" w:rsidR="004F642F" w:rsidRPr="004F642F" w:rsidRDefault="004F642F" w:rsidP="004F642F"/>
    <w:p w14:paraId="4297A304" w14:textId="0595DD1A" w:rsidR="00BE1B10" w:rsidRPr="00BE1B10" w:rsidRDefault="00BE1B10" w:rsidP="00BE1B10"/>
    <w:sectPr w:rsidR="00BE1B10" w:rsidRPr="00BE1B10" w:rsidSect="009D1FDD">
      <w:head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C5AD5" w14:textId="77777777" w:rsidR="00460AEB" w:rsidRDefault="00460AEB" w:rsidP="00EE6CD2">
      <w:r>
        <w:separator/>
      </w:r>
    </w:p>
  </w:endnote>
  <w:endnote w:type="continuationSeparator" w:id="0">
    <w:p w14:paraId="4403BFC2" w14:textId="77777777" w:rsidR="00460AEB" w:rsidRDefault="00460AEB"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6A6BD" w14:textId="77777777" w:rsidR="00460AEB" w:rsidRDefault="00460AEB" w:rsidP="00EE6CD2">
      <w:r>
        <w:separator/>
      </w:r>
    </w:p>
  </w:footnote>
  <w:footnote w:type="continuationSeparator" w:id="0">
    <w:p w14:paraId="663E4F46" w14:textId="77777777" w:rsidR="00460AEB" w:rsidRDefault="00460AEB"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pPr>
      <w:pStyle w:val="Topptekst"/>
    </w:pPr>
    <w:r>
      <w:rPr>
        <w:rFonts w:ascii="Calibri" w:hAnsi="Calibri"/>
        <w:sz w:val="20"/>
        <w:szCs w:val="20"/>
      </w:rPr>
      <w:t>Bilag til SSA-L – bilag 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77777777" w:rsidR="005D1537" w:rsidRDefault="005D1537">
    <w:pPr>
      <w:pStyle w:val="Topptekst"/>
    </w:pPr>
    <w:r>
      <w:rPr>
        <w:rFonts w:ascii="Calibri" w:hAnsi="Calibri"/>
        <w:sz w:val="20"/>
        <w:szCs w:val="20"/>
      </w:rPr>
      <w:t>Bilag til SSA-L – bilag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D0165" w14:textId="77777777" w:rsidR="00931BDC" w:rsidRDefault="00931BDC">
    <w:pPr>
      <w:pStyle w:val="Topptekst"/>
    </w:pPr>
    <w:r>
      <w:rPr>
        <w:rFonts w:ascii="Calibri" w:hAnsi="Calibri"/>
        <w:sz w:val="20"/>
        <w:szCs w:val="20"/>
      </w:rPr>
      <w:t>Bilag til SSA-L – bilag 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63C0" w14:textId="77777777" w:rsidR="00BD35EE" w:rsidRDefault="00BD35EE">
    <w:pPr>
      <w:pStyle w:val="Topptekst"/>
    </w:pPr>
    <w:r>
      <w:rPr>
        <w:rFonts w:ascii="Calibri" w:hAnsi="Calibri"/>
        <w:sz w:val="20"/>
        <w:szCs w:val="20"/>
      </w:rPr>
      <w:t>Bilag til SSA-L – bilag 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DE5CFD" w:rsidRDefault="00DE5CFD">
    <w:pPr>
      <w:pStyle w:val="Topptekst"/>
    </w:pPr>
    <w:r>
      <w:rPr>
        <w:rFonts w:ascii="Calibri" w:hAnsi="Calibri"/>
        <w:sz w:val="20"/>
        <w:szCs w:val="20"/>
      </w:rPr>
      <w:t xml:space="preserve">Bilag til SSA-L – bilag </w:t>
    </w:r>
    <w:r w:rsidR="007053CC">
      <w:rPr>
        <w:rFonts w:ascii="Calibri" w:hAnsi="Calibri"/>
        <w:sz w:val="20"/>
        <w:szCs w:val="20"/>
      </w:rPr>
      <w:t>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Default="007053CC">
    <w:pPr>
      <w:pStyle w:val="Topptekst"/>
    </w:pPr>
    <w:r>
      <w:rPr>
        <w:rFonts w:ascii="Calibri" w:hAnsi="Calibri"/>
        <w:sz w:val="20"/>
        <w:szCs w:val="20"/>
      </w:rPr>
      <w:t>Bilag til SSA-L – bilag 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77777777" w:rsidR="007053CC" w:rsidRDefault="007053CC">
    <w:pPr>
      <w:pStyle w:val="Topptekst"/>
    </w:pPr>
    <w:r>
      <w:rPr>
        <w:rFonts w:ascii="Calibri" w:hAnsi="Calibri"/>
        <w:sz w:val="20"/>
        <w:szCs w:val="20"/>
      </w:rPr>
      <w:t>Bilag til SSA-L – bilag 6</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Default="007053CC">
    <w:pPr>
      <w:pStyle w:val="Topptekst"/>
    </w:pPr>
    <w:r>
      <w:rPr>
        <w:rFonts w:ascii="Calibri" w:hAnsi="Calibri"/>
        <w:sz w:val="20"/>
        <w:szCs w:val="20"/>
      </w:rPr>
      <w:t>Bilag til SSA-L – bilag 7</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Default="007053CC">
    <w:pPr>
      <w:pStyle w:val="Topptekst"/>
    </w:pPr>
    <w:r>
      <w:rPr>
        <w:rFonts w:ascii="Calibri" w:hAnsi="Calibri"/>
        <w:sz w:val="20"/>
        <w:szCs w:val="20"/>
      </w:rPr>
      <w:t>Bilag til SSA-L – bilag 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0B4A410C"/>
    <w:multiLevelType w:val="multilevel"/>
    <w:tmpl w:val="432A0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E257EBF"/>
    <w:multiLevelType w:val="multilevel"/>
    <w:tmpl w:val="4E1ABE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4" w15:restartNumberingAfterBreak="0">
    <w:nsid w:val="44A820D6"/>
    <w:multiLevelType w:val="multilevel"/>
    <w:tmpl w:val="E3EEC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9"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4670693"/>
    <w:multiLevelType w:val="multilevel"/>
    <w:tmpl w:val="BF526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5"/>
  </w:num>
  <w:num w:numId="4" w16cid:durableId="792988138">
    <w:abstractNumId w:val="1"/>
  </w:num>
  <w:num w:numId="5" w16cid:durableId="2140881427">
    <w:abstractNumId w:val="3"/>
  </w:num>
  <w:num w:numId="6" w16cid:durableId="1935019002">
    <w:abstractNumId w:val="27"/>
  </w:num>
  <w:num w:numId="7" w16cid:durableId="2046057436">
    <w:abstractNumId w:val="12"/>
  </w:num>
  <w:num w:numId="8" w16cid:durableId="1484082260">
    <w:abstractNumId w:val="8"/>
  </w:num>
  <w:num w:numId="9" w16cid:durableId="847257512">
    <w:abstractNumId w:val="6"/>
  </w:num>
  <w:num w:numId="10" w16cid:durableId="1762069555">
    <w:abstractNumId w:val="2"/>
  </w:num>
  <w:num w:numId="11" w16cid:durableId="1263340874">
    <w:abstractNumId w:val="15"/>
  </w:num>
  <w:num w:numId="12" w16cid:durableId="50858143">
    <w:abstractNumId w:val="10"/>
  </w:num>
  <w:num w:numId="13" w16cid:durableId="1266159747">
    <w:abstractNumId w:val="21"/>
  </w:num>
  <w:num w:numId="14" w16cid:durableId="949510520">
    <w:abstractNumId w:val="24"/>
  </w:num>
  <w:num w:numId="15" w16cid:durableId="875581514">
    <w:abstractNumId w:val="19"/>
  </w:num>
  <w:num w:numId="16" w16cid:durableId="837383203">
    <w:abstractNumId w:val="13"/>
  </w:num>
  <w:num w:numId="17" w16cid:durableId="8065406">
    <w:abstractNumId w:val="17"/>
  </w:num>
  <w:num w:numId="18" w16cid:durableId="1642533973">
    <w:abstractNumId w:val="18"/>
  </w:num>
  <w:num w:numId="19" w16cid:durableId="955063955">
    <w:abstractNumId w:val="5"/>
  </w:num>
  <w:num w:numId="20" w16cid:durableId="281768753">
    <w:abstractNumId w:val="23"/>
  </w:num>
  <w:num w:numId="21" w16cid:durableId="124584420">
    <w:abstractNumId w:val="22"/>
  </w:num>
  <w:num w:numId="22" w16cid:durableId="343675803">
    <w:abstractNumId w:val="26"/>
  </w:num>
  <w:num w:numId="23" w16cid:durableId="1501123234">
    <w:abstractNumId w:val="11"/>
  </w:num>
  <w:num w:numId="24" w16cid:durableId="1225918058">
    <w:abstractNumId w:val="9"/>
  </w:num>
  <w:num w:numId="25" w16cid:durableId="796265532">
    <w:abstractNumId w:val="16"/>
  </w:num>
  <w:num w:numId="26" w16cid:durableId="18614314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7639334">
    <w:abstractNumId w:val="20"/>
  </w:num>
  <w:num w:numId="28" w16cid:durableId="1728645662">
    <w:abstractNumId w:val="14"/>
  </w:num>
  <w:num w:numId="29" w16cid:durableId="469245320">
    <w:abstractNumId w:val="4"/>
  </w:num>
  <w:num w:numId="30" w16cid:durableId="10950563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efaultTabStop w:val="708"/>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12353"/>
    <w:rsid w:val="0001424B"/>
    <w:rsid w:val="00015AA6"/>
    <w:rsid w:val="00024534"/>
    <w:rsid w:val="000253C3"/>
    <w:rsid w:val="00025CFD"/>
    <w:rsid w:val="000337FA"/>
    <w:rsid w:val="00034A68"/>
    <w:rsid w:val="000360BF"/>
    <w:rsid w:val="00037235"/>
    <w:rsid w:val="00037555"/>
    <w:rsid w:val="000422E9"/>
    <w:rsid w:val="00042488"/>
    <w:rsid w:val="00042E04"/>
    <w:rsid w:val="000443BF"/>
    <w:rsid w:val="00051814"/>
    <w:rsid w:val="0006294C"/>
    <w:rsid w:val="00062C43"/>
    <w:rsid w:val="000647B5"/>
    <w:rsid w:val="0006635E"/>
    <w:rsid w:val="00067C18"/>
    <w:rsid w:val="00067DA3"/>
    <w:rsid w:val="00070CE4"/>
    <w:rsid w:val="00071BF6"/>
    <w:rsid w:val="00071D01"/>
    <w:rsid w:val="00072D74"/>
    <w:rsid w:val="00073DF4"/>
    <w:rsid w:val="0007456F"/>
    <w:rsid w:val="00081C9F"/>
    <w:rsid w:val="00081D78"/>
    <w:rsid w:val="0008292D"/>
    <w:rsid w:val="000840D2"/>
    <w:rsid w:val="0008432E"/>
    <w:rsid w:val="000848D7"/>
    <w:rsid w:val="000B2299"/>
    <w:rsid w:val="000B4028"/>
    <w:rsid w:val="000C0817"/>
    <w:rsid w:val="000C26EA"/>
    <w:rsid w:val="000D1269"/>
    <w:rsid w:val="000D1EA9"/>
    <w:rsid w:val="000D21A1"/>
    <w:rsid w:val="000D2C52"/>
    <w:rsid w:val="000D7CA2"/>
    <w:rsid w:val="000E12B1"/>
    <w:rsid w:val="000E353F"/>
    <w:rsid w:val="000E59FA"/>
    <w:rsid w:val="000E66E5"/>
    <w:rsid w:val="000F2BBC"/>
    <w:rsid w:val="000F2C4C"/>
    <w:rsid w:val="000F2D06"/>
    <w:rsid w:val="000F749E"/>
    <w:rsid w:val="00102887"/>
    <w:rsid w:val="001039FF"/>
    <w:rsid w:val="001104BE"/>
    <w:rsid w:val="001135C8"/>
    <w:rsid w:val="0011579A"/>
    <w:rsid w:val="00116ED8"/>
    <w:rsid w:val="001213D4"/>
    <w:rsid w:val="001215BA"/>
    <w:rsid w:val="00123655"/>
    <w:rsid w:val="001251CA"/>
    <w:rsid w:val="0012656F"/>
    <w:rsid w:val="00126D47"/>
    <w:rsid w:val="00132454"/>
    <w:rsid w:val="001378BE"/>
    <w:rsid w:val="00137C94"/>
    <w:rsid w:val="00141785"/>
    <w:rsid w:val="0014346F"/>
    <w:rsid w:val="001513DA"/>
    <w:rsid w:val="00153383"/>
    <w:rsid w:val="00156915"/>
    <w:rsid w:val="00165135"/>
    <w:rsid w:val="00165A08"/>
    <w:rsid w:val="00170141"/>
    <w:rsid w:val="001702FC"/>
    <w:rsid w:val="001718BF"/>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9702F"/>
    <w:rsid w:val="001A1BF0"/>
    <w:rsid w:val="001A27B7"/>
    <w:rsid w:val="001A2D58"/>
    <w:rsid w:val="001A52EE"/>
    <w:rsid w:val="001A5370"/>
    <w:rsid w:val="001A740F"/>
    <w:rsid w:val="001C0033"/>
    <w:rsid w:val="001C2174"/>
    <w:rsid w:val="001C22D6"/>
    <w:rsid w:val="001C3364"/>
    <w:rsid w:val="001C4913"/>
    <w:rsid w:val="001C6160"/>
    <w:rsid w:val="001C779B"/>
    <w:rsid w:val="001D2C15"/>
    <w:rsid w:val="001D538E"/>
    <w:rsid w:val="001D6EBA"/>
    <w:rsid w:val="001E10DE"/>
    <w:rsid w:val="001E1A9C"/>
    <w:rsid w:val="001E556E"/>
    <w:rsid w:val="00205EB9"/>
    <w:rsid w:val="00210B28"/>
    <w:rsid w:val="00214A46"/>
    <w:rsid w:val="00224C9F"/>
    <w:rsid w:val="00230217"/>
    <w:rsid w:val="00230CD8"/>
    <w:rsid w:val="00230F4A"/>
    <w:rsid w:val="002405E5"/>
    <w:rsid w:val="0024061B"/>
    <w:rsid w:val="002420B1"/>
    <w:rsid w:val="00242F73"/>
    <w:rsid w:val="002443F8"/>
    <w:rsid w:val="00245DFC"/>
    <w:rsid w:val="00247FC7"/>
    <w:rsid w:val="00251A10"/>
    <w:rsid w:val="0025265F"/>
    <w:rsid w:val="0025266B"/>
    <w:rsid w:val="00253019"/>
    <w:rsid w:val="0025401B"/>
    <w:rsid w:val="00262EFF"/>
    <w:rsid w:val="00271F2D"/>
    <w:rsid w:val="002733FF"/>
    <w:rsid w:val="0027696E"/>
    <w:rsid w:val="0028307D"/>
    <w:rsid w:val="00291F31"/>
    <w:rsid w:val="00292FBF"/>
    <w:rsid w:val="002A3CAC"/>
    <w:rsid w:val="002A59C4"/>
    <w:rsid w:val="002A6AC9"/>
    <w:rsid w:val="002B1623"/>
    <w:rsid w:val="002B3856"/>
    <w:rsid w:val="002C0CB2"/>
    <w:rsid w:val="002C2021"/>
    <w:rsid w:val="002D2E20"/>
    <w:rsid w:val="002D68A5"/>
    <w:rsid w:val="002D6B0C"/>
    <w:rsid w:val="002D71D2"/>
    <w:rsid w:val="002D78FD"/>
    <w:rsid w:val="002E406E"/>
    <w:rsid w:val="002E4204"/>
    <w:rsid w:val="002E75EB"/>
    <w:rsid w:val="002F2F27"/>
    <w:rsid w:val="002F3E3C"/>
    <w:rsid w:val="002F72F3"/>
    <w:rsid w:val="002F73DC"/>
    <w:rsid w:val="002F7AD9"/>
    <w:rsid w:val="00301A5F"/>
    <w:rsid w:val="00302796"/>
    <w:rsid w:val="00305219"/>
    <w:rsid w:val="003061F0"/>
    <w:rsid w:val="003100FE"/>
    <w:rsid w:val="003149C7"/>
    <w:rsid w:val="00320776"/>
    <w:rsid w:val="003216FA"/>
    <w:rsid w:val="003236C8"/>
    <w:rsid w:val="00326EFB"/>
    <w:rsid w:val="0032796E"/>
    <w:rsid w:val="00327D9E"/>
    <w:rsid w:val="0033060B"/>
    <w:rsid w:val="00330D47"/>
    <w:rsid w:val="00332BB5"/>
    <w:rsid w:val="003421D1"/>
    <w:rsid w:val="003442C2"/>
    <w:rsid w:val="00344CD1"/>
    <w:rsid w:val="003515BE"/>
    <w:rsid w:val="003652B3"/>
    <w:rsid w:val="00370063"/>
    <w:rsid w:val="00370BD3"/>
    <w:rsid w:val="00371FFC"/>
    <w:rsid w:val="003730C8"/>
    <w:rsid w:val="00374743"/>
    <w:rsid w:val="00375932"/>
    <w:rsid w:val="003821BA"/>
    <w:rsid w:val="00383BD3"/>
    <w:rsid w:val="00385473"/>
    <w:rsid w:val="00391E18"/>
    <w:rsid w:val="00392471"/>
    <w:rsid w:val="00393199"/>
    <w:rsid w:val="00393B8A"/>
    <w:rsid w:val="00396851"/>
    <w:rsid w:val="00397A61"/>
    <w:rsid w:val="003A0AE0"/>
    <w:rsid w:val="003A7E1F"/>
    <w:rsid w:val="003B01A8"/>
    <w:rsid w:val="003B7B78"/>
    <w:rsid w:val="003C035B"/>
    <w:rsid w:val="003C1210"/>
    <w:rsid w:val="003C3659"/>
    <w:rsid w:val="003C4080"/>
    <w:rsid w:val="003C42FD"/>
    <w:rsid w:val="003D1E42"/>
    <w:rsid w:val="003D43B1"/>
    <w:rsid w:val="003D7E3E"/>
    <w:rsid w:val="003E1862"/>
    <w:rsid w:val="003E2BC3"/>
    <w:rsid w:val="003E7D7C"/>
    <w:rsid w:val="003F292F"/>
    <w:rsid w:val="003F3ECE"/>
    <w:rsid w:val="003F5DEA"/>
    <w:rsid w:val="003F5EC5"/>
    <w:rsid w:val="003F5FC7"/>
    <w:rsid w:val="003F647C"/>
    <w:rsid w:val="003F6ED9"/>
    <w:rsid w:val="00401BAC"/>
    <w:rsid w:val="00401D18"/>
    <w:rsid w:val="0040781A"/>
    <w:rsid w:val="00407F4F"/>
    <w:rsid w:val="004114C0"/>
    <w:rsid w:val="0041175A"/>
    <w:rsid w:val="00411E32"/>
    <w:rsid w:val="00414B0A"/>
    <w:rsid w:val="00423DB5"/>
    <w:rsid w:val="00423DF0"/>
    <w:rsid w:val="00424DB7"/>
    <w:rsid w:val="004250C1"/>
    <w:rsid w:val="00426720"/>
    <w:rsid w:val="00432CE8"/>
    <w:rsid w:val="00433FA8"/>
    <w:rsid w:val="00435B5F"/>
    <w:rsid w:val="004363C4"/>
    <w:rsid w:val="00436758"/>
    <w:rsid w:val="00436BB1"/>
    <w:rsid w:val="0044010C"/>
    <w:rsid w:val="0044433C"/>
    <w:rsid w:val="00445DAF"/>
    <w:rsid w:val="004523EB"/>
    <w:rsid w:val="00454902"/>
    <w:rsid w:val="00456B4F"/>
    <w:rsid w:val="00460AEB"/>
    <w:rsid w:val="004612CB"/>
    <w:rsid w:val="00462244"/>
    <w:rsid w:val="00463EA8"/>
    <w:rsid w:val="00466610"/>
    <w:rsid w:val="00466DFE"/>
    <w:rsid w:val="00466FFC"/>
    <w:rsid w:val="00470143"/>
    <w:rsid w:val="00474E16"/>
    <w:rsid w:val="00486886"/>
    <w:rsid w:val="004932CB"/>
    <w:rsid w:val="00494C39"/>
    <w:rsid w:val="00495324"/>
    <w:rsid w:val="004A4E7C"/>
    <w:rsid w:val="004A5268"/>
    <w:rsid w:val="004A56A2"/>
    <w:rsid w:val="004B03AA"/>
    <w:rsid w:val="004B37DE"/>
    <w:rsid w:val="004B69FB"/>
    <w:rsid w:val="004C1A17"/>
    <w:rsid w:val="004C249E"/>
    <w:rsid w:val="004C2FD6"/>
    <w:rsid w:val="004C4802"/>
    <w:rsid w:val="004C5546"/>
    <w:rsid w:val="004D0EAE"/>
    <w:rsid w:val="004D2153"/>
    <w:rsid w:val="004E42B1"/>
    <w:rsid w:val="004F09D4"/>
    <w:rsid w:val="004F1740"/>
    <w:rsid w:val="004F1838"/>
    <w:rsid w:val="004F4E2E"/>
    <w:rsid w:val="004F52D4"/>
    <w:rsid w:val="004F642F"/>
    <w:rsid w:val="004F75DC"/>
    <w:rsid w:val="00502899"/>
    <w:rsid w:val="00507DDD"/>
    <w:rsid w:val="0051279A"/>
    <w:rsid w:val="00512C7C"/>
    <w:rsid w:val="005130C2"/>
    <w:rsid w:val="005133AC"/>
    <w:rsid w:val="00521C9E"/>
    <w:rsid w:val="00523331"/>
    <w:rsid w:val="00530805"/>
    <w:rsid w:val="00530B4A"/>
    <w:rsid w:val="005341E1"/>
    <w:rsid w:val="00540A2A"/>
    <w:rsid w:val="00540AC5"/>
    <w:rsid w:val="005418DE"/>
    <w:rsid w:val="00542478"/>
    <w:rsid w:val="00545FA0"/>
    <w:rsid w:val="005502A3"/>
    <w:rsid w:val="0055120A"/>
    <w:rsid w:val="00553731"/>
    <w:rsid w:val="00553EF5"/>
    <w:rsid w:val="005619BC"/>
    <w:rsid w:val="00563A38"/>
    <w:rsid w:val="00563FAF"/>
    <w:rsid w:val="005723D7"/>
    <w:rsid w:val="00572627"/>
    <w:rsid w:val="0057322E"/>
    <w:rsid w:val="0058159A"/>
    <w:rsid w:val="0058397D"/>
    <w:rsid w:val="005841C0"/>
    <w:rsid w:val="005861E6"/>
    <w:rsid w:val="00587DC8"/>
    <w:rsid w:val="00592679"/>
    <w:rsid w:val="00595FE7"/>
    <w:rsid w:val="005A52F7"/>
    <w:rsid w:val="005B0D54"/>
    <w:rsid w:val="005B16AF"/>
    <w:rsid w:val="005B1C38"/>
    <w:rsid w:val="005B451A"/>
    <w:rsid w:val="005B5174"/>
    <w:rsid w:val="005B7755"/>
    <w:rsid w:val="005C025A"/>
    <w:rsid w:val="005C154E"/>
    <w:rsid w:val="005C6CA4"/>
    <w:rsid w:val="005D013A"/>
    <w:rsid w:val="005D1537"/>
    <w:rsid w:val="005D679F"/>
    <w:rsid w:val="005D7002"/>
    <w:rsid w:val="005E3E85"/>
    <w:rsid w:val="005E5B2D"/>
    <w:rsid w:val="005F055F"/>
    <w:rsid w:val="005F2A80"/>
    <w:rsid w:val="005F6726"/>
    <w:rsid w:val="00602809"/>
    <w:rsid w:val="006075ED"/>
    <w:rsid w:val="00611149"/>
    <w:rsid w:val="00614BCD"/>
    <w:rsid w:val="006168EE"/>
    <w:rsid w:val="00620D70"/>
    <w:rsid w:val="0062140F"/>
    <w:rsid w:val="00622586"/>
    <w:rsid w:val="006247B7"/>
    <w:rsid w:val="00625DB0"/>
    <w:rsid w:val="00630CDF"/>
    <w:rsid w:val="00631AEE"/>
    <w:rsid w:val="00631C26"/>
    <w:rsid w:val="006350F5"/>
    <w:rsid w:val="00644309"/>
    <w:rsid w:val="00646485"/>
    <w:rsid w:val="006466A0"/>
    <w:rsid w:val="00651689"/>
    <w:rsid w:val="006542B8"/>
    <w:rsid w:val="00656A6E"/>
    <w:rsid w:val="00656D8F"/>
    <w:rsid w:val="00661DA5"/>
    <w:rsid w:val="00662994"/>
    <w:rsid w:val="006655AA"/>
    <w:rsid w:val="0067261D"/>
    <w:rsid w:val="00674ADD"/>
    <w:rsid w:val="00674E85"/>
    <w:rsid w:val="006761C8"/>
    <w:rsid w:val="00677B75"/>
    <w:rsid w:val="006804A9"/>
    <w:rsid w:val="00682FA9"/>
    <w:rsid w:val="00696C5B"/>
    <w:rsid w:val="006A3C15"/>
    <w:rsid w:val="006A3E6A"/>
    <w:rsid w:val="006A67A7"/>
    <w:rsid w:val="006A74B3"/>
    <w:rsid w:val="006B09E0"/>
    <w:rsid w:val="006B4341"/>
    <w:rsid w:val="006B6256"/>
    <w:rsid w:val="006C12B9"/>
    <w:rsid w:val="006C2ACB"/>
    <w:rsid w:val="006C3BFF"/>
    <w:rsid w:val="006C607B"/>
    <w:rsid w:val="006C7273"/>
    <w:rsid w:val="006C7493"/>
    <w:rsid w:val="006D11CD"/>
    <w:rsid w:val="006D18D6"/>
    <w:rsid w:val="006D276E"/>
    <w:rsid w:val="006D535E"/>
    <w:rsid w:val="006E113A"/>
    <w:rsid w:val="006E2B00"/>
    <w:rsid w:val="006E3690"/>
    <w:rsid w:val="006E645B"/>
    <w:rsid w:val="006E6532"/>
    <w:rsid w:val="006F02BE"/>
    <w:rsid w:val="006F1FD4"/>
    <w:rsid w:val="006F78EF"/>
    <w:rsid w:val="006F7B2F"/>
    <w:rsid w:val="007017D3"/>
    <w:rsid w:val="0070193F"/>
    <w:rsid w:val="007020EC"/>
    <w:rsid w:val="007053CC"/>
    <w:rsid w:val="00705BE8"/>
    <w:rsid w:val="00706B54"/>
    <w:rsid w:val="00711094"/>
    <w:rsid w:val="00715FE8"/>
    <w:rsid w:val="007214BB"/>
    <w:rsid w:val="00722705"/>
    <w:rsid w:val="00725B40"/>
    <w:rsid w:val="007278D4"/>
    <w:rsid w:val="00733E15"/>
    <w:rsid w:val="00734768"/>
    <w:rsid w:val="00735B93"/>
    <w:rsid w:val="00736791"/>
    <w:rsid w:val="00745363"/>
    <w:rsid w:val="007627B8"/>
    <w:rsid w:val="00765901"/>
    <w:rsid w:val="00766C08"/>
    <w:rsid w:val="00770090"/>
    <w:rsid w:val="00771846"/>
    <w:rsid w:val="00773626"/>
    <w:rsid w:val="00774E71"/>
    <w:rsid w:val="00775861"/>
    <w:rsid w:val="007764EC"/>
    <w:rsid w:val="00776CEB"/>
    <w:rsid w:val="00792296"/>
    <w:rsid w:val="00792768"/>
    <w:rsid w:val="007A1CB7"/>
    <w:rsid w:val="007A420D"/>
    <w:rsid w:val="007A6F63"/>
    <w:rsid w:val="007B4867"/>
    <w:rsid w:val="007B69E2"/>
    <w:rsid w:val="007B7EC7"/>
    <w:rsid w:val="007C0681"/>
    <w:rsid w:val="007C57D5"/>
    <w:rsid w:val="007C5DD4"/>
    <w:rsid w:val="007D541D"/>
    <w:rsid w:val="007D7435"/>
    <w:rsid w:val="007E02D1"/>
    <w:rsid w:val="007E0AA9"/>
    <w:rsid w:val="007E2449"/>
    <w:rsid w:val="007F0FE9"/>
    <w:rsid w:val="007F33C0"/>
    <w:rsid w:val="007F7FB0"/>
    <w:rsid w:val="00800CBF"/>
    <w:rsid w:val="0080224E"/>
    <w:rsid w:val="0080435D"/>
    <w:rsid w:val="00804C4F"/>
    <w:rsid w:val="00804E51"/>
    <w:rsid w:val="00807969"/>
    <w:rsid w:val="00807B17"/>
    <w:rsid w:val="008131CB"/>
    <w:rsid w:val="00814778"/>
    <w:rsid w:val="008152B0"/>
    <w:rsid w:val="00816BFA"/>
    <w:rsid w:val="00826C94"/>
    <w:rsid w:val="00830EBE"/>
    <w:rsid w:val="00830FE7"/>
    <w:rsid w:val="00832F64"/>
    <w:rsid w:val="00832F8F"/>
    <w:rsid w:val="008333B3"/>
    <w:rsid w:val="008352BC"/>
    <w:rsid w:val="0084032F"/>
    <w:rsid w:val="00842035"/>
    <w:rsid w:val="00842FDD"/>
    <w:rsid w:val="00853012"/>
    <w:rsid w:val="0086349C"/>
    <w:rsid w:val="008646B3"/>
    <w:rsid w:val="008655DA"/>
    <w:rsid w:val="0086699F"/>
    <w:rsid w:val="00872948"/>
    <w:rsid w:val="0087471C"/>
    <w:rsid w:val="00875108"/>
    <w:rsid w:val="00881CDE"/>
    <w:rsid w:val="008832A4"/>
    <w:rsid w:val="0088511D"/>
    <w:rsid w:val="008866E8"/>
    <w:rsid w:val="00891143"/>
    <w:rsid w:val="00892CA1"/>
    <w:rsid w:val="00893E2F"/>
    <w:rsid w:val="008966B7"/>
    <w:rsid w:val="00896EDA"/>
    <w:rsid w:val="008A0CEA"/>
    <w:rsid w:val="008A12BE"/>
    <w:rsid w:val="008A2030"/>
    <w:rsid w:val="008A5757"/>
    <w:rsid w:val="008B12B5"/>
    <w:rsid w:val="008B2098"/>
    <w:rsid w:val="008B2281"/>
    <w:rsid w:val="008B26B5"/>
    <w:rsid w:val="008B3C57"/>
    <w:rsid w:val="008B591B"/>
    <w:rsid w:val="008C19C8"/>
    <w:rsid w:val="008C1A46"/>
    <w:rsid w:val="008C2A40"/>
    <w:rsid w:val="008D568D"/>
    <w:rsid w:val="008E410E"/>
    <w:rsid w:val="008E4467"/>
    <w:rsid w:val="008E7677"/>
    <w:rsid w:val="008F3D0A"/>
    <w:rsid w:val="008F642B"/>
    <w:rsid w:val="0090181D"/>
    <w:rsid w:val="00901C54"/>
    <w:rsid w:val="00912362"/>
    <w:rsid w:val="009132BF"/>
    <w:rsid w:val="009135F6"/>
    <w:rsid w:val="00914CBD"/>
    <w:rsid w:val="00916500"/>
    <w:rsid w:val="0091740B"/>
    <w:rsid w:val="00921E64"/>
    <w:rsid w:val="00924541"/>
    <w:rsid w:val="00924F9C"/>
    <w:rsid w:val="00927014"/>
    <w:rsid w:val="00927D66"/>
    <w:rsid w:val="00931BDC"/>
    <w:rsid w:val="00932A65"/>
    <w:rsid w:val="00934D2C"/>
    <w:rsid w:val="009417A9"/>
    <w:rsid w:val="00941A68"/>
    <w:rsid w:val="0094298D"/>
    <w:rsid w:val="00946675"/>
    <w:rsid w:val="0095157A"/>
    <w:rsid w:val="00953E43"/>
    <w:rsid w:val="009549F7"/>
    <w:rsid w:val="00956A12"/>
    <w:rsid w:val="00967C34"/>
    <w:rsid w:val="009701C6"/>
    <w:rsid w:val="00970920"/>
    <w:rsid w:val="00972674"/>
    <w:rsid w:val="00974888"/>
    <w:rsid w:val="00976258"/>
    <w:rsid w:val="0098417E"/>
    <w:rsid w:val="00984702"/>
    <w:rsid w:val="00984808"/>
    <w:rsid w:val="00986E6C"/>
    <w:rsid w:val="00993FE3"/>
    <w:rsid w:val="009A0AE6"/>
    <w:rsid w:val="009A2079"/>
    <w:rsid w:val="009A2450"/>
    <w:rsid w:val="009B49C8"/>
    <w:rsid w:val="009C73A8"/>
    <w:rsid w:val="009D1FDD"/>
    <w:rsid w:val="009D6CE0"/>
    <w:rsid w:val="009D773C"/>
    <w:rsid w:val="009E03D6"/>
    <w:rsid w:val="009E08C2"/>
    <w:rsid w:val="009E0DC7"/>
    <w:rsid w:val="009E2FA6"/>
    <w:rsid w:val="009E3FAD"/>
    <w:rsid w:val="009E6ECD"/>
    <w:rsid w:val="009E753C"/>
    <w:rsid w:val="009F21CA"/>
    <w:rsid w:val="009F2C6D"/>
    <w:rsid w:val="009F4D7F"/>
    <w:rsid w:val="009F51C5"/>
    <w:rsid w:val="009F5292"/>
    <w:rsid w:val="009F5306"/>
    <w:rsid w:val="009F59DD"/>
    <w:rsid w:val="00A0022D"/>
    <w:rsid w:val="00A00C38"/>
    <w:rsid w:val="00A0339E"/>
    <w:rsid w:val="00A0538C"/>
    <w:rsid w:val="00A05785"/>
    <w:rsid w:val="00A07AF6"/>
    <w:rsid w:val="00A1424B"/>
    <w:rsid w:val="00A15955"/>
    <w:rsid w:val="00A17215"/>
    <w:rsid w:val="00A17989"/>
    <w:rsid w:val="00A17B18"/>
    <w:rsid w:val="00A2181C"/>
    <w:rsid w:val="00A24D0E"/>
    <w:rsid w:val="00A25FE5"/>
    <w:rsid w:val="00A27129"/>
    <w:rsid w:val="00A27926"/>
    <w:rsid w:val="00A31132"/>
    <w:rsid w:val="00A320F0"/>
    <w:rsid w:val="00A334F8"/>
    <w:rsid w:val="00A358AC"/>
    <w:rsid w:val="00A53C1A"/>
    <w:rsid w:val="00A572D3"/>
    <w:rsid w:val="00A60A4A"/>
    <w:rsid w:val="00A60F7E"/>
    <w:rsid w:val="00A61039"/>
    <w:rsid w:val="00A64D3A"/>
    <w:rsid w:val="00A72B44"/>
    <w:rsid w:val="00A75412"/>
    <w:rsid w:val="00A75ACF"/>
    <w:rsid w:val="00A76B3E"/>
    <w:rsid w:val="00A82481"/>
    <w:rsid w:val="00A83191"/>
    <w:rsid w:val="00A868FC"/>
    <w:rsid w:val="00A86B43"/>
    <w:rsid w:val="00A87353"/>
    <w:rsid w:val="00A8748B"/>
    <w:rsid w:val="00A94D44"/>
    <w:rsid w:val="00A95F39"/>
    <w:rsid w:val="00AA0AA6"/>
    <w:rsid w:val="00AA3DCA"/>
    <w:rsid w:val="00AA69AA"/>
    <w:rsid w:val="00AB2D92"/>
    <w:rsid w:val="00AB61E7"/>
    <w:rsid w:val="00AC0732"/>
    <w:rsid w:val="00AC0C2D"/>
    <w:rsid w:val="00AC5C36"/>
    <w:rsid w:val="00AC5C92"/>
    <w:rsid w:val="00AD08C8"/>
    <w:rsid w:val="00AD2B94"/>
    <w:rsid w:val="00AD378F"/>
    <w:rsid w:val="00AE0971"/>
    <w:rsid w:val="00AE11FC"/>
    <w:rsid w:val="00AF6244"/>
    <w:rsid w:val="00B02D85"/>
    <w:rsid w:val="00B10F5F"/>
    <w:rsid w:val="00B1161C"/>
    <w:rsid w:val="00B11964"/>
    <w:rsid w:val="00B15997"/>
    <w:rsid w:val="00B211F5"/>
    <w:rsid w:val="00B24B7C"/>
    <w:rsid w:val="00B24BEA"/>
    <w:rsid w:val="00B24F46"/>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DA3"/>
    <w:rsid w:val="00B47E6E"/>
    <w:rsid w:val="00B5010D"/>
    <w:rsid w:val="00B502D9"/>
    <w:rsid w:val="00B522E5"/>
    <w:rsid w:val="00B53BC0"/>
    <w:rsid w:val="00B54AF4"/>
    <w:rsid w:val="00B55929"/>
    <w:rsid w:val="00B6282D"/>
    <w:rsid w:val="00B71489"/>
    <w:rsid w:val="00B7577D"/>
    <w:rsid w:val="00B81579"/>
    <w:rsid w:val="00B85B87"/>
    <w:rsid w:val="00B86696"/>
    <w:rsid w:val="00B92964"/>
    <w:rsid w:val="00B92C58"/>
    <w:rsid w:val="00B92DB1"/>
    <w:rsid w:val="00B9403C"/>
    <w:rsid w:val="00B95417"/>
    <w:rsid w:val="00B9622E"/>
    <w:rsid w:val="00B97B67"/>
    <w:rsid w:val="00BA063D"/>
    <w:rsid w:val="00BA1C64"/>
    <w:rsid w:val="00BA2DBF"/>
    <w:rsid w:val="00BA3AFD"/>
    <w:rsid w:val="00BB3367"/>
    <w:rsid w:val="00BB53BE"/>
    <w:rsid w:val="00BB6507"/>
    <w:rsid w:val="00BB70A7"/>
    <w:rsid w:val="00BC0398"/>
    <w:rsid w:val="00BC1143"/>
    <w:rsid w:val="00BC45AE"/>
    <w:rsid w:val="00BC501F"/>
    <w:rsid w:val="00BC6154"/>
    <w:rsid w:val="00BC6351"/>
    <w:rsid w:val="00BD35EE"/>
    <w:rsid w:val="00BE03C5"/>
    <w:rsid w:val="00BE1B10"/>
    <w:rsid w:val="00BE5685"/>
    <w:rsid w:val="00BF4A7E"/>
    <w:rsid w:val="00BF7268"/>
    <w:rsid w:val="00C018DF"/>
    <w:rsid w:val="00C0200A"/>
    <w:rsid w:val="00C03206"/>
    <w:rsid w:val="00C03960"/>
    <w:rsid w:val="00C03C36"/>
    <w:rsid w:val="00C10B91"/>
    <w:rsid w:val="00C1139D"/>
    <w:rsid w:val="00C1460B"/>
    <w:rsid w:val="00C17A01"/>
    <w:rsid w:val="00C302A9"/>
    <w:rsid w:val="00C3500F"/>
    <w:rsid w:val="00C37555"/>
    <w:rsid w:val="00C441C8"/>
    <w:rsid w:val="00C4494E"/>
    <w:rsid w:val="00C50CA0"/>
    <w:rsid w:val="00C56092"/>
    <w:rsid w:val="00C56C8E"/>
    <w:rsid w:val="00C5776F"/>
    <w:rsid w:val="00C624FE"/>
    <w:rsid w:val="00C62F03"/>
    <w:rsid w:val="00C6398C"/>
    <w:rsid w:val="00C65675"/>
    <w:rsid w:val="00C67F2B"/>
    <w:rsid w:val="00C736C7"/>
    <w:rsid w:val="00C7780C"/>
    <w:rsid w:val="00C77A4D"/>
    <w:rsid w:val="00C839E8"/>
    <w:rsid w:val="00C84633"/>
    <w:rsid w:val="00C856B4"/>
    <w:rsid w:val="00C919E9"/>
    <w:rsid w:val="00C94797"/>
    <w:rsid w:val="00C94C68"/>
    <w:rsid w:val="00CA428E"/>
    <w:rsid w:val="00CA48BA"/>
    <w:rsid w:val="00CA7596"/>
    <w:rsid w:val="00CA78D4"/>
    <w:rsid w:val="00CB45F9"/>
    <w:rsid w:val="00CB4B4F"/>
    <w:rsid w:val="00CB7823"/>
    <w:rsid w:val="00CC0980"/>
    <w:rsid w:val="00CD12A2"/>
    <w:rsid w:val="00CD14A1"/>
    <w:rsid w:val="00CD19D7"/>
    <w:rsid w:val="00CD26E5"/>
    <w:rsid w:val="00CD3E08"/>
    <w:rsid w:val="00CD5FA3"/>
    <w:rsid w:val="00CD6820"/>
    <w:rsid w:val="00CE1B43"/>
    <w:rsid w:val="00CE4B2A"/>
    <w:rsid w:val="00CE59A0"/>
    <w:rsid w:val="00CF0D3E"/>
    <w:rsid w:val="00CF13F8"/>
    <w:rsid w:val="00CF1894"/>
    <w:rsid w:val="00CF2458"/>
    <w:rsid w:val="00CF2E02"/>
    <w:rsid w:val="00D06ECD"/>
    <w:rsid w:val="00D07FAB"/>
    <w:rsid w:val="00D10514"/>
    <w:rsid w:val="00D115A1"/>
    <w:rsid w:val="00D13400"/>
    <w:rsid w:val="00D14231"/>
    <w:rsid w:val="00D14890"/>
    <w:rsid w:val="00D21648"/>
    <w:rsid w:val="00D22F8A"/>
    <w:rsid w:val="00D23287"/>
    <w:rsid w:val="00D2393A"/>
    <w:rsid w:val="00D275BB"/>
    <w:rsid w:val="00D305F5"/>
    <w:rsid w:val="00D30EEA"/>
    <w:rsid w:val="00D3240B"/>
    <w:rsid w:val="00D32763"/>
    <w:rsid w:val="00D32A23"/>
    <w:rsid w:val="00D3566D"/>
    <w:rsid w:val="00D35768"/>
    <w:rsid w:val="00D36C2B"/>
    <w:rsid w:val="00D43205"/>
    <w:rsid w:val="00D43636"/>
    <w:rsid w:val="00D4568B"/>
    <w:rsid w:val="00D47537"/>
    <w:rsid w:val="00D50BB8"/>
    <w:rsid w:val="00D51A3B"/>
    <w:rsid w:val="00D53AEB"/>
    <w:rsid w:val="00D56017"/>
    <w:rsid w:val="00D5636B"/>
    <w:rsid w:val="00D5732B"/>
    <w:rsid w:val="00D57775"/>
    <w:rsid w:val="00D61BA7"/>
    <w:rsid w:val="00D63B7D"/>
    <w:rsid w:val="00D6485E"/>
    <w:rsid w:val="00D65011"/>
    <w:rsid w:val="00D656DC"/>
    <w:rsid w:val="00D70566"/>
    <w:rsid w:val="00D70A50"/>
    <w:rsid w:val="00D73CC8"/>
    <w:rsid w:val="00D74D43"/>
    <w:rsid w:val="00D90EC2"/>
    <w:rsid w:val="00D92699"/>
    <w:rsid w:val="00D94DE5"/>
    <w:rsid w:val="00DA22A4"/>
    <w:rsid w:val="00DA4337"/>
    <w:rsid w:val="00DA581B"/>
    <w:rsid w:val="00DB22B7"/>
    <w:rsid w:val="00DC0007"/>
    <w:rsid w:val="00DC17D9"/>
    <w:rsid w:val="00DC232C"/>
    <w:rsid w:val="00DC3EE7"/>
    <w:rsid w:val="00DC4330"/>
    <w:rsid w:val="00DC4CC9"/>
    <w:rsid w:val="00DC6C93"/>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2777"/>
    <w:rsid w:val="00E10C8E"/>
    <w:rsid w:val="00E16251"/>
    <w:rsid w:val="00E22561"/>
    <w:rsid w:val="00E303FB"/>
    <w:rsid w:val="00E32F2B"/>
    <w:rsid w:val="00E35452"/>
    <w:rsid w:val="00E40555"/>
    <w:rsid w:val="00E41192"/>
    <w:rsid w:val="00E419AB"/>
    <w:rsid w:val="00E44C1A"/>
    <w:rsid w:val="00E45326"/>
    <w:rsid w:val="00E46C1D"/>
    <w:rsid w:val="00E5005A"/>
    <w:rsid w:val="00E53E1B"/>
    <w:rsid w:val="00E53F5B"/>
    <w:rsid w:val="00E54855"/>
    <w:rsid w:val="00E549A7"/>
    <w:rsid w:val="00E54C6E"/>
    <w:rsid w:val="00E557F8"/>
    <w:rsid w:val="00E56332"/>
    <w:rsid w:val="00E563A8"/>
    <w:rsid w:val="00E64DE7"/>
    <w:rsid w:val="00E66409"/>
    <w:rsid w:val="00E67975"/>
    <w:rsid w:val="00E67F46"/>
    <w:rsid w:val="00E70F0C"/>
    <w:rsid w:val="00E72812"/>
    <w:rsid w:val="00E73BE9"/>
    <w:rsid w:val="00E74144"/>
    <w:rsid w:val="00E74E01"/>
    <w:rsid w:val="00E77708"/>
    <w:rsid w:val="00E80D16"/>
    <w:rsid w:val="00E82A8B"/>
    <w:rsid w:val="00E82F4D"/>
    <w:rsid w:val="00E84AB6"/>
    <w:rsid w:val="00E86BC2"/>
    <w:rsid w:val="00E91307"/>
    <w:rsid w:val="00E94EB9"/>
    <w:rsid w:val="00E954DA"/>
    <w:rsid w:val="00E9717E"/>
    <w:rsid w:val="00EA04E5"/>
    <w:rsid w:val="00EA2C2E"/>
    <w:rsid w:val="00EA2F8E"/>
    <w:rsid w:val="00EA3EF3"/>
    <w:rsid w:val="00EA44B3"/>
    <w:rsid w:val="00EB0E86"/>
    <w:rsid w:val="00EB24D3"/>
    <w:rsid w:val="00EB5F12"/>
    <w:rsid w:val="00EC1017"/>
    <w:rsid w:val="00EC2646"/>
    <w:rsid w:val="00EC4069"/>
    <w:rsid w:val="00EC54B1"/>
    <w:rsid w:val="00EC569A"/>
    <w:rsid w:val="00EC72F8"/>
    <w:rsid w:val="00ED7564"/>
    <w:rsid w:val="00ED7BEF"/>
    <w:rsid w:val="00EE59C1"/>
    <w:rsid w:val="00EE6CD2"/>
    <w:rsid w:val="00EF191C"/>
    <w:rsid w:val="00EF311D"/>
    <w:rsid w:val="00EF3BA4"/>
    <w:rsid w:val="00EF5B49"/>
    <w:rsid w:val="00EF613F"/>
    <w:rsid w:val="00F1095C"/>
    <w:rsid w:val="00F12D51"/>
    <w:rsid w:val="00F12E0A"/>
    <w:rsid w:val="00F12F79"/>
    <w:rsid w:val="00F145D4"/>
    <w:rsid w:val="00F1540C"/>
    <w:rsid w:val="00F15AA0"/>
    <w:rsid w:val="00F165C4"/>
    <w:rsid w:val="00F16C67"/>
    <w:rsid w:val="00F20556"/>
    <w:rsid w:val="00F205BB"/>
    <w:rsid w:val="00F21335"/>
    <w:rsid w:val="00F251F6"/>
    <w:rsid w:val="00F401FF"/>
    <w:rsid w:val="00F451DC"/>
    <w:rsid w:val="00F46A50"/>
    <w:rsid w:val="00F4772C"/>
    <w:rsid w:val="00F50D66"/>
    <w:rsid w:val="00F615FC"/>
    <w:rsid w:val="00F62A30"/>
    <w:rsid w:val="00F63232"/>
    <w:rsid w:val="00F70A6E"/>
    <w:rsid w:val="00F71909"/>
    <w:rsid w:val="00F7527E"/>
    <w:rsid w:val="00F752B9"/>
    <w:rsid w:val="00F7565F"/>
    <w:rsid w:val="00F80629"/>
    <w:rsid w:val="00F817BF"/>
    <w:rsid w:val="00F8215B"/>
    <w:rsid w:val="00F83363"/>
    <w:rsid w:val="00F84C18"/>
    <w:rsid w:val="00F93B7E"/>
    <w:rsid w:val="00FA0D5E"/>
    <w:rsid w:val="00FA0FAA"/>
    <w:rsid w:val="00FA3C72"/>
    <w:rsid w:val="00FA67AA"/>
    <w:rsid w:val="00FA6A0A"/>
    <w:rsid w:val="00FB1D39"/>
    <w:rsid w:val="00FB23BB"/>
    <w:rsid w:val="00FC18B6"/>
    <w:rsid w:val="00FC5BB3"/>
    <w:rsid w:val="00FD1B1A"/>
    <w:rsid w:val="00FD1B58"/>
    <w:rsid w:val="00FD4054"/>
    <w:rsid w:val="00FD4F7D"/>
    <w:rsid w:val="00FD51BD"/>
    <w:rsid w:val="00FD7466"/>
    <w:rsid w:val="00FE5BE4"/>
    <w:rsid w:val="00FE732F"/>
    <w:rsid w:val="00FF2795"/>
    <w:rsid w:val="00FF439B"/>
    <w:rsid w:val="00FF4D3D"/>
    <w:rsid w:val="0BC60E13"/>
    <w:rsid w:val="2A62508A"/>
    <w:rsid w:val="3034DAA2"/>
    <w:rsid w:val="3F0D081D"/>
    <w:rsid w:val="530AD549"/>
    <w:rsid w:val="57BA420F"/>
    <w:rsid w:val="58337CE6"/>
    <w:rsid w:val="5B915982"/>
    <w:rsid w:val="5CF3A51D"/>
    <w:rsid w:val="79FC38F1"/>
    <w:rsid w:val="7F40BC7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 w:type="table" w:styleId="Rutenettabell1lysuthevingsfarge3">
    <w:name w:val="Grid Table 1 Light Accent 3"/>
    <w:basedOn w:val="Vanligtabell"/>
    <w:uiPriority w:val="46"/>
    <w:rsid w:val="001E1A9C"/>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yperlink" Target="https://www.anskaffelser.no/avtaler-og-regelverk/statens-standardavtaler-ssa/veileder-om-rettigheter-til-data-i-ssa-ene"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yperlink" Target="http://www.skien.kommune.no/" TargetMode="Externa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8DC4540954BD142AC18DEF2D385E19E" ma:contentTypeVersion="3" ma:contentTypeDescription="Create a new document." ma:contentTypeScope="" ma:versionID="d94a5d3ff3cfe961b6768659ac2c5c52">
  <xsd:schema xmlns:xsd="http://www.w3.org/2001/XMLSchema" xmlns:xs="http://www.w3.org/2001/XMLSchema" xmlns:p="http://schemas.microsoft.com/office/2006/metadata/properties" xmlns:ns2="2a0a2935-a962-4858-b894-046aae0e0995" targetNamespace="http://schemas.microsoft.com/office/2006/metadata/properties" ma:root="true" ma:fieldsID="e946fd78ab11b127a0cec34d1c4e0517" ns2:_="">
    <xsd:import namespace="2a0a2935-a962-4858-b894-046aae0e099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a2935-a962-4858-b894-046aae0e09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BD0684-2336-4789-B633-9CD1EB87E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a2935-a962-4858-b894-046aae0e0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4.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3086</Words>
  <Characters>19845</Characters>
  <Application>Microsoft Office Word</Application>
  <DocSecurity>0</DocSecurity>
  <Lines>735</Lines>
  <Paragraphs>251</Paragraphs>
  <ScaleCrop>false</ScaleCrop>
  <Company/>
  <LinksUpToDate>false</LinksUpToDate>
  <CharactersWithSpaces>22680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2026-06-22T12:23:00Z</dcterms:created>
  <dcterms:modified xsi:type="dcterms:W3CDTF">2026-06-23T11:33:00Z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0x01010098DC4540954BD142AC18DEF2D385E19E</vt:lpwstr>
  </property>
  <property fmtid="{D5CDD505-2E9C-101B-9397-08002B2CF9AE}" pid="3" name="MSIP_Label_d9cf9db7-0040-4d3d-be2e-5dd815ef8405_Enabled">
    <vt:lpwstr>true</vt:lpwstr>
  </property>
  <property fmtid="{D5CDD505-2E9C-101B-9397-08002B2CF9AE}" pid="4" name="MSIP_Label_d9cf9db7-0040-4d3d-be2e-5dd815ef8405_SetDate">
    <vt:lpwstr>2026-05-19T10:34:00Z</vt:lpwstr>
  </property>
  <property fmtid="{D5CDD505-2E9C-101B-9397-08002B2CF9AE}" pid="5" name="MSIP_Label_d9cf9db7-0040-4d3d-be2e-5dd815ef8405_Method">
    <vt:lpwstr>Standard</vt:lpwstr>
  </property>
  <property fmtid="{D5CDD505-2E9C-101B-9397-08002B2CF9AE}" pid="6" name="MSIP_Label_d9cf9db7-0040-4d3d-be2e-5dd815ef8405_Name">
    <vt:lpwstr>Internt</vt:lpwstr>
  </property>
  <property fmtid="{D5CDD505-2E9C-101B-9397-08002B2CF9AE}" pid="7" name="MSIP_Label_d9cf9db7-0040-4d3d-be2e-5dd815ef8405_SiteId">
    <vt:lpwstr>e5790b1e-e873-4710-9744-430d893b9335</vt:lpwstr>
  </property>
  <property fmtid="{D5CDD505-2E9C-101B-9397-08002B2CF9AE}" pid="8" name="MSIP_Label_d9cf9db7-0040-4d3d-be2e-5dd815ef8405_ActionId">
    <vt:lpwstr>c444f025-21d6-4fae-a5fa-e378cf4bbabc</vt:lpwstr>
  </property>
  <property fmtid="{D5CDD505-2E9C-101B-9397-08002B2CF9AE}" pid="9" name="MSIP_Label_d9cf9db7-0040-4d3d-be2e-5dd815ef8405_ContentBits">
    <vt:lpwstr>0</vt:lpwstr>
  </property>
  <property fmtid="{D5CDD505-2E9C-101B-9397-08002B2CF9AE}" pid="10" name="MSIP_Label_d9cf9db7-0040-4d3d-be2e-5dd815ef8405_Tag">
    <vt:lpwstr>10, 3, 0, 2</vt:lpwstr>
  </property>
  <property fmtid="{D5CDD505-2E9C-101B-9397-08002B2CF9AE}" pid="11" name="docLang">
    <vt:lpwstr>nb</vt:lpwstr>
  </property>
</Properties>
</file>